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305" w:rsidRDefault="0008412E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1169035" cy="1169035"/>
            <wp:effectExtent l="25400" t="0" r="0" b="0"/>
            <wp:docPr id="2" name="Picture 0" descr="0.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0.Logo 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1922" cy="11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305" w:rsidRDefault="007A2305">
      <w:pPr>
        <w:rPr>
          <w:b/>
        </w:rPr>
      </w:pPr>
    </w:p>
    <w:p w:rsidR="007A2305" w:rsidRPr="00C5799F" w:rsidRDefault="0008412E">
      <w:pPr>
        <w:rPr>
          <w:rFonts w:ascii="Century Gothic" w:hAnsi="Century Gothic" w:cs="Century Gothic"/>
          <w:b/>
        </w:rPr>
      </w:pPr>
      <w:r w:rsidRPr="00C5799F">
        <w:rPr>
          <w:rFonts w:ascii="Century Gothic" w:hAnsi="Century Gothic" w:cs="Century Gothic"/>
          <w:b/>
        </w:rPr>
        <w:t xml:space="preserve">Band on the Wall </w:t>
      </w:r>
    </w:p>
    <w:p w:rsidR="007A2305" w:rsidRPr="00C5799F" w:rsidRDefault="007A2305">
      <w:pPr>
        <w:rPr>
          <w:rFonts w:ascii="Century Gothic" w:hAnsi="Century Gothic" w:cs="Century Gothic"/>
        </w:rPr>
      </w:pPr>
    </w:p>
    <w:p w:rsidR="007A2305" w:rsidRPr="00C5799F" w:rsidRDefault="0008412E">
      <w:pPr>
        <w:rPr>
          <w:rFonts w:ascii="Century Gothic" w:hAnsi="Century Gothic" w:cs="Century Gothic"/>
        </w:rPr>
      </w:pPr>
      <w:r w:rsidRPr="00C5799F">
        <w:rPr>
          <w:rFonts w:ascii="Century Gothic" w:hAnsi="Century Gothic" w:cs="Century Gothic"/>
        </w:rPr>
        <w:t>Job Description</w:t>
      </w:r>
    </w:p>
    <w:p w:rsidR="007A2305" w:rsidRPr="00C5799F" w:rsidRDefault="007A2305">
      <w:pPr>
        <w:rPr>
          <w:rFonts w:ascii="Century Gothic" w:hAnsi="Century Gothic" w:cs="Century Gothic"/>
        </w:rPr>
      </w:pPr>
    </w:p>
    <w:p w:rsidR="007A2305" w:rsidRDefault="0008412E">
      <w:pPr>
        <w:rPr>
          <w:rFonts w:cs="Century Gothic"/>
          <w:b/>
          <w:bCs/>
          <w:u w:val="single"/>
        </w:rPr>
      </w:pPr>
      <w:r>
        <w:rPr>
          <w:rFonts w:ascii="Century Gothic" w:hAnsi="Century Gothic" w:cs="Century Gothic"/>
          <w:b/>
          <w:bCs/>
          <w:u w:val="single"/>
        </w:rPr>
        <w:t>OUTLINE TERMS &amp; CONDITIONS</w:t>
      </w:r>
    </w:p>
    <w:p w:rsidR="007A2305" w:rsidRDefault="007A2305">
      <w:pPr>
        <w:rPr>
          <w:rFonts w:cs="Century Gothic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8"/>
        <w:gridCol w:w="5064"/>
      </w:tblGrid>
      <w:tr w:rsidR="007A2305">
        <w:tc>
          <w:tcPr>
            <w:tcW w:w="4258" w:type="dxa"/>
          </w:tcPr>
          <w:p w:rsidR="007A2305" w:rsidRDefault="0008412E">
            <w:pPr>
              <w:rPr>
                <w:rFonts w:cs="Century Gothic"/>
                <w:b/>
              </w:rPr>
            </w:pPr>
            <w:r>
              <w:rPr>
                <w:rFonts w:ascii="Century Gothic" w:hAnsi="Century Gothic" w:cs="Century Gothic"/>
                <w:b/>
              </w:rPr>
              <w:t>A</w:t>
            </w:r>
            <w:r>
              <w:rPr>
                <w:rFonts w:ascii="Century Gothic" w:hAnsi="Century Gothic" w:cs="Century Gothic"/>
                <w:b/>
              </w:rPr>
              <w:tab/>
              <w:t>JOB TITLE</w:t>
            </w:r>
            <w:r>
              <w:rPr>
                <w:rFonts w:ascii="Century Gothic" w:hAnsi="Century Gothic" w:cs="Century Gothic"/>
              </w:rPr>
              <w:t>:</w:t>
            </w:r>
          </w:p>
        </w:tc>
        <w:tc>
          <w:tcPr>
            <w:tcW w:w="5064" w:type="dxa"/>
          </w:tcPr>
          <w:p w:rsidR="007A2305" w:rsidRDefault="00F356FC">
            <w:pPr>
              <w:rPr>
                <w:rFonts w:cs="Century Gothic"/>
              </w:rPr>
            </w:pPr>
            <w:r>
              <w:rPr>
                <w:rFonts w:ascii="Century Gothic" w:hAnsi="Century Gothic" w:cs="Century Gothic"/>
              </w:rPr>
              <w:t xml:space="preserve">‘Keep </w:t>
            </w:r>
            <w:proofErr w:type="gramStart"/>
            <w:r>
              <w:rPr>
                <w:rFonts w:ascii="Century Gothic" w:hAnsi="Century Gothic" w:cs="Century Gothic"/>
              </w:rPr>
              <w:t>On</w:t>
            </w:r>
            <w:proofErr w:type="gramEnd"/>
            <w:r>
              <w:rPr>
                <w:rFonts w:ascii="Century Gothic" w:hAnsi="Century Gothic" w:cs="Century Gothic"/>
              </w:rPr>
              <w:t xml:space="preserve"> Moving’ Learning Programme</w:t>
            </w:r>
            <w:r w:rsidR="0008412E">
              <w:rPr>
                <w:rFonts w:ascii="Century Gothic" w:hAnsi="Century Gothic" w:cs="Century Gothic"/>
              </w:rPr>
              <w:t xml:space="preserve"> Manager </w:t>
            </w:r>
          </w:p>
          <w:p w:rsidR="007A2305" w:rsidRDefault="007A2305">
            <w:pPr>
              <w:rPr>
                <w:rFonts w:cs="Century Gothic"/>
                <w:b/>
              </w:rPr>
            </w:pPr>
          </w:p>
        </w:tc>
      </w:tr>
      <w:tr w:rsidR="007A2305">
        <w:tc>
          <w:tcPr>
            <w:tcW w:w="4258" w:type="dxa"/>
          </w:tcPr>
          <w:p w:rsidR="007A2305" w:rsidRDefault="0008412E">
            <w:pPr>
              <w:rPr>
                <w:rFonts w:cs="Century Gothic"/>
                <w:b/>
              </w:rPr>
            </w:pPr>
            <w:r>
              <w:rPr>
                <w:rFonts w:ascii="Century Gothic" w:hAnsi="Century Gothic" w:cs="Century Gothic"/>
                <w:b/>
              </w:rPr>
              <w:t>B</w:t>
            </w:r>
            <w:r>
              <w:rPr>
                <w:rFonts w:ascii="Century Gothic" w:hAnsi="Century Gothic" w:cs="Century Gothic"/>
                <w:b/>
              </w:rPr>
              <w:tab/>
              <w:t>RESPONSIBLE TO:</w:t>
            </w:r>
          </w:p>
        </w:tc>
        <w:tc>
          <w:tcPr>
            <w:tcW w:w="5064" w:type="dxa"/>
          </w:tcPr>
          <w:p w:rsidR="007A2305" w:rsidRDefault="0008412E">
            <w:pPr>
              <w:rPr>
                <w:rFonts w:cs="Century Gothic"/>
              </w:rPr>
            </w:pPr>
            <w:r>
              <w:rPr>
                <w:rFonts w:ascii="Century Gothic" w:hAnsi="Century Gothic" w:cs="Century Gothic"/>
              </w:rPr>
              <w:t>CEO</w:t>
            </w:r>
          </w:p>
        </w:tc>
      </w:tr>
      <w:tr w:rsidR="007A2305">
        <w:tc>
          <w:tcPr>
            <w:tcW w:w="4258" w:type="dxa"/>
          </w:tcPr>
          <w:p w:rsidR="007A2305" w:rsidRDefault="0008412E">
            <w:pPr>
              <w:rPr>
                <w:rFonts w:cs="Century Gothic"/>
                <w:b/>
              </w:rPr>
            </w:pPr>
            <w:r>
              <w:rPr>
                <w:rFonts w:ascii="Century Gothic" w:hAnsi="Century Gothic" w:cs="Century Gothic"/>
                <w:b/>
              </w:rPr>
              <w:t>C</w:t>
            </w:r>
            <w:r>
              <w:rPr>
                <w:rFonts w:ascii="Century Gothic" w:hAnsi="Century Gothic" w:cs="Century Gothic"/>
                <w:b/>
              </w:rPr>
              <w:tab/>
              <w:t>RESPONSIBLE FOR:</w:t>
            </w:r>
          </w:p>
        </w:tc>
        <w:tc>
          <w:tcPr>
            <w:tcW w:w="5064" w:type="dxa"/>
          </w:tcPr>
          <w:p w:rsidR="007A2305" w:rsidRDefault="0008412E">
            <w:pPr>
              <w:rPr>
                <w:rFonts w:cs="Century Gothic"/>
              </w:rPr>
            </w:pPr>
            <w:r>
              <w:rPr>
                <w:rFonts w:ascii="Century Gothic" w:hAnsi="Century Gothic" w:cs="Century Gothic"/>
              </w:rPr>
              <w:t xml:space="preserve">Interns, volunteers, student placements, project deliverers </w:t>
            </w:r>
          </w:p>
        </w:tc>
      </w:tr>
      <w:tr w:rsidR="007A2305">
        <w:tc>
          <w:tcPr>
            <w:tcW w:w="4258" w:type="dxa"/>
          </w:tcPr>
          <w:p w:rsidR="007A2305" w:rsidRDefault="0008412E">
            <w:pPr>
              <w:rPr>
                <w:rFonts w:cs="Century Gothic"/>
                <w:b/>
              </w:rPr>
            </w:pPr>
            <w:r>
              <w:rPr>
                <w:rFonts w:ascii="Century Gothic" w:hAnsi="Century Gothic" w:cs="Century Gothic"/>
                <w:b/>
              </w:rPr>
              <w:t>D</w:t>
            </w:r>
            <w:r>
              <w:rPr>
                <w:rFonts w:ascii="Century Gothic" w:hAnsi="Century Gothic" w:cs="Century Gothic"/>
                <w:b/>
              </w:rPr>
              <w:tab/>
              <w:t>KEY RELATIONSHIPS: (Internal)</w:t>
            </w:r>
          </w:p>
          <w:p w:rsidR="007A2305" w:rsidRDefault="007A2305">
            <w:pPr>
              <w:rPr>
                <w:rFonts w:cs="Century Gothic"/>
                <w:b/>
              </w:rPr>
            </w:pPr>
          </w:p>
        </w:tc>
        <w:tc>
          <w:tcPr>
            <w:tcW w:w="5064" w:type="dxa"/>
          </w:tcPr>
          <w:p w:rsidR="007A2305" w:rsidRDefault="0008412E">
            <w:pPr>
              <w:rPr>
                <w:rFonts w:cs="Century Gothic"/>
              </w:rPr>
            </w:pPr>
            <w:r>
              <w:rPr>
                <w:rFonts w:ascii="Century Gothic" w:hAnsi="Century Gothic" w:cs="Century Gothic"/>
              </w:rPr>
              <w:t>CEO</w:t>
            </w:r>
            <w:r w:rsidR="004C7571">
              <w:rPr>
                <w:rFonts w:ascii="Century Gothic" w:hAnsi="Century Gothic" w:cs="Century Gothic"/>
              </w:rPr>
              <w:t>, Administration and Operations Manager</w:t>
            </w:r>
            <w:r w:rsidR="00790468">
              <w:rPr>
                <w:rFonts w:ascii="Century Gothic" w:hAnsi="Century Gothic" w:cs="Century Gothic"/>
              </w:rPr>
              <w:t>, Head of Marketing and Communications</w:t>
            </w:r>
          </w:p>
        </w:tc>
      </w:tr>
      <w:tr w:rsidR="007A2305">
        <w:tc>
          <w:tcPr>
            <w:tcW w:w="4258" w:type="dxa"/>
          </w:tcPr>
          <w:p w:rsidR="007A2305" w:rsidRDefault="0008412E">
            <w:pPr>
              <w:rPr>
                <w:rFonts w:cs="Century Gothic"/>
                <w:b/>
              </w:rPr>
            </w:pPr>
            <w:r>
              <w:rPr>
                <w:rFonts w:ascii="Century Gothic" w:hAnsi="Century Gothic" w:cs="Century Gothic"/>
                <w:b/>
              </w:rPr>
              <w:t>E</w:t>
            </w:r>
            <w:r>
              <w:rPr>
                <w:rFonts w:ascii="Century Gothic" w:hAnsi="Century Gothic" w:cs="Century Gothic"/>
                <w:b/>
              </w:rPr>
              <w:tab/>
              <w:t>KEY RELATIONSHIPS: (External)</w:t>
            </w:r>
          </w:p>
        </w:tc>
        <w:tc>
          <w:tcPr>
            <w:tcW w:w="5064" w:type="dxa"/>
          </w:tcPr>
          <w:p w:rsidR="007A2305" w:rsidRDefault="0008412E">
            <w:pPr>
              <w:rPr>
                <w:rFonts w:cs="Century Gothic"/>
              </w:rPr>
            </w:pPr>
            <w:r>
              <w:rPr>
                <w:rFonts w:ascii="Century Gothic" w:hAnsi="Century Gothic" w:cs="Century Gothic"/>
              </w:rPr>
              <w:t xml:space="preserve">Community and learning partners, project leaders, volunteer referral agencies </w:t>
            </w:r>
          </w:p>
        </w:tc>
      </w:tr>
      <w:tr w:rsidR="007A2305">
        <w:tc>
          <w:tcPr>
            <w:tcW w:w="4258" w:type="dxa"/>
          </w:tcPr>
          <w:p w:rsidR="007A2305" w:rsidRDefault="0008412E">
            <w:pPr>
              <w:rPr>
                <w:rFonts w:cs="Century Gothic"/>
                <w:b/>
              </w:rPr>
            </w:pPr>
            <w:r>
              <w:rPr>
                <w:rFonts w:ascii="Century Gothic" w:hAnsi="Century Gothic" w:cs="Century Gothic"/>
                <w:b/>
              </w:rPr>
              <w:t>F</w:t>
            </w:r>
            <w:r>
              <w:rPr>
                <w:rFonts w:ascii="Century Gothic" w:hAnsi="Century Gothic" w:cs="Century Gothic"/>
                <w:b/>
              </w:rPr>
              <w:tab/>
              <w:t>SALARY:</w:t>
            </w:r>
          </w:p>
        </w:tc>
        <w:tc>
          <w:tcPr>
            <w:tcW w:w="5064" w:type="dxa"/>
          </w:tcPr>
          <w:p w:rsidR="004C7571" w:rsidRPr="00BA1AC6" w:rsidRDefault="00CB0582" w:rsidP="00CB0582">
            <w:pPr>
              <w:spacing w:before="100" w:beforeAutospacing="1" w:after="100" w:afterAutospacing="1"/>
              <w:rPr>
                <w:rFonts w:ascii="Century Gothic" w:hAnsi="Century Gothic"/>
                <w:color w:val="000000"/>
              </w:rPr>
            </w:pPr>
            <w:r w:rsidRPr="00BA1AC6">
              <w:rPr>
                <w:rFonts w:ascii="Century Gothic" w:hAnsi="Century Gothic"/>
                <w:color w:val="000000"/>
              </w:rPr>
              <w:t>£2</w:t>
            </w:r>
            <w:r w:rsidR="004C7571">
              <w:rPr>
                <w:rFonts w:ascii="Century Gothic" w:hAnsi="Century Gothic"/>
                <w:color w:val="000000"/>
              </w:rPr>
              <w:t xml:space="preserve">6,000 - £28,500 </w:t>
            </w:r>
          </w:p>
        </w:tc>
      </w:tr>
      <w:tr w:rsidR="007A2305">
        <w:tc>
          <w:tcPr>
            <w:tcW w:w="4258" w:type="dxa"/>
          </w:tcPr>
          <w:p w:rsidR="007A2305" w:rsidRDefault="0008412E">
            <w:pPr>
              <w:rPr>
                <w:rFonts w:cs="Century Gothic"/>
                <w:b/>
              </w:rPr>
            </w:pPr>
            <w:r>
              <w:rPr>
                <w:rFonts w:ascii="Century Gothic" w:hAnsi="Century Gothic" w:cs="Century Gothic"/>
                <w:b/>
              </w:rPr>
              <w:t>G</w:t>
            </w:r>
            <w:r>
              <w:rPr>
                <w:rFonts w:ascii="Century Gothic" w:hAnsi="Century Gothic" w:cs="Century Gothic"/>
                <w:b/>
              </w:rPr>
              <w:tab/>
              <w:t>HOURS:</w:t>
            </w:r>
            <w:r>
              <w:rPr>
                <w:rFonts w:ascii="Century Gothic" w:hAnsi="Century Gothic" w:cs="Century Gothic"/>
              </w:rPr>
              <w:tab/>
            </w:r>
          </w:p>
        </w:tc>
        <w:tc>
          <w:tcPr>
            <w:tcW w:w="5064" w:type="dxa"/>
          </w:tcPr>
          <w:p w:rsidR="007A2305" w:rsidRDefault="004C7571">
            <w:pPr>
              <w:rPr>
                <w:rFonts w:cs="Century Gothic"/>
                <w:b/>
              </w:rPr>
            </w:pPr>
            <w:r>
              <w:rPr>
                <w:rFonts w:ascii="Century Gothic" w:hAnsi="Century Gothic" w:cs="Century Gothic"/>
              </w:rPr>
              <w:t xml:space="preserve">Full time </w:t>
            </w:r>
            <w:proofErr w:type="spellStart"/>
            <w:r>
              <w:rPr>
                <w:rFonts w:ascii="Century Gothic" w:hAnsi="Century Gothic" w:cs="Century Gothic"/>
              </w:rPr>
              <w:t>inc.</w:t>
            </w:r>
            <w:proofErr w:type="spellEnd"/>
            <w:r w:rsidR="00573B53">
              <w:rPr>
                <w:rFonts w:ascii="Century Gothic" w:hAnsi="Century Gothic" w:cs="Century Gothic"/>
              </w:rPr>
              <w:t xml:space="preserve"> </w:t>
            </w:r>
            <w:r>
              <w:rPr>
                <w:rFonts w:ascii="Century Gothic" w:hAnsi="Century Gothic" w:cs="Century Gothic"/>
              </w:rPr>
              <w:t xml:space="preserve">some </w:t>
            </w:r>
            <w:r w:rsidR="0008412E">
              <w:rPr>
                <w:rFonts w:ascii="Century Gothic" w:hAnsi="Century Gothic" w:cs="Century Gothic"/>
              </w:rPr>
              <w:t>evening and weekend working</w:t>
            </w:r>
          </w:p>
        </w:tc>
      </w:tr>
      <w:tr w:rsidR="007A2305">
        <w:tc>
          <w:tcPr>
            <w:tcW w:w="4258" w:type="dxa"/>
          </w:tcPr>
          <w:p w:rsidR="007A2305" w:rsidRDefault="0008412E">
            <w:pPr>
              <w:rPr>
                <w:rFonts w:cs="Century Gothic"/>
                <w:b/>
              </w:rPr>
            </w:pPr>
            <w:r>
              <w:rPr>
                <w:rFonts w:ascii="Century Gothic" w:hAnsi="Century Gothic" w:cs="Century Gothic"/>
                <w:b/>
              </w:rPr>
              <w:t>H</w:t>
            </w:r>
            <w:r>
              <w:rPr>
                <w:rFonts w:ascii="Century Gothic" w:hAnsi="Century Gothic" w:cs="Century Gothic"/>
                <w:b/>
              </w:rPr>
              <w:tab/>
              <w:t>HOLIDAY ENTITLEMENT:</w:t>
            </w:r>
            <w:r>
              <w:rPr>
                <w:rFonts w:ascii="Century Gothic" w:hAnsi="Century Gothic" w:cs="Century Gothic"/>
              </w:rPr>
              <w:tab/>
            </w:r>
          </w:p>
        </w:tc>
        <w:tc>
          <w:tcPr>
            <w:tcW w:w="5064" w:type="dxa"/>
          </w:tcPr>
          <w:p w:rsidR="007A2305" w:rsidRDefault="0008412E">
            <w:pPr>
              <w:rPr>
                <w:rFonts w:cs="Century Gothic"/>
              </w:rPr>
            </w:pPr>
            <w:r>
              <w:rPr>
                <w:rFonts w:ascii="Century Gothic" w:hAnsi="Century Gothic" w:cs="Century Gothic"/>
              </w:rPr>
              <w:t>28 days p.</w:t>
            </w:r>
            <w:r w:rsidR="004C7571">
              <w:rPr>
                <w:rFonts w:ascii="Century Gothic" w:hAnsi="Century Gothic" w:cs="Century Gothic"/>
              </w:rPr>
              <w:t>a. (</w:t>
            </w:r>
            <w:proofErr w:type="spellStart"/>
            <w:r w:rsidR="004C7571">
              <w:rPr>
                <w:rFonts w:ascii="Century Gothic" w:hAnsi="Century Gothic" w:cs="Century Gothic"/>
              </w:rPr>
              <w:t>inc.</w:t>
            </w:r>
            <w:proofErr w:type="spellEnd"/>
            <w:r w:rsidR="004C7571">
              <w:rPr>
                <w:rFonts w:ascii="Century Gothic" w:hAnsi="Century Gothic" w:cs="Century Gothic"/>
              </w:rPr>
              <w:t xml:space="preserve"> bank holidays)</w:t>
            </w:r>
          </w:p>
          <w:p w:rsidR="007A2305" w:rsidRDefault="007A2305">
            <w:pPr>
              <w:rPr>
                <w:rFonts w:cs="Century Gothic"/>
                <w:b/>
              </w:rPr>
            </w:pPr>
          </w:p>
        </w:tc>
      </w:tr>
      <w:tr w:rsidR="007A2305">
        <w:tc>
          <w:tcPr>
            <w:tcW w:w="4258" w:type="dxa"/>
          </w:tcPr>
          <w:p w:rsidR="007A2305" w:rsidRDefault="0008412E">
            <w:pPr>
              <w:rPr>
                <w:rFonts w:cs="Century Gothic"/>
                <w:b/>
              </w:rPr>
            </w:pPr>
            <w:r>
              <w:rPr>
                <w:rFonts w:ascii="Century Gothic" w:hAnsi="Century Gothic" w:cs="Century Gothic"/>
                <w:b/>
              </w:rPr>
              <w:t>I           PERIOD OF CONTRACT:</w:t>
            </w:r>
            <w:r>
              <w:rPr>
                <w:rFonts w:ascii="Century Gothic" w:hAnsi="Century Gothic" w:cs="Century Gothic"/>
              </w:rPr>
              <w:tab/>
            </w:r>
          </w:p>
        </w:tc>
        <w:tc>
          <w:tcPr>
            <w:tcW w:w="5064" w:type="dxa"/>
          </w:tcPr>
          <w:p w:rsidR="007A2305" w:rsidRDefault="0008412E">
            <w:pPr>
              <w:rPr>
                <w:rFonts w:cs="Century Gothic"/>
                <w:b/>
              </w:rPr>
            </w:pPr>
            <w:proofErr w:type="gramStart"/>
            <w:r>
              <w:rPr>
                <w:rFonts w:ascii="Century Gothic" w:hAnsi="Century Gothic" w:cs="Century Gothic"/>
              </w:rPr>
              <w:t>4 year</w:t>
            </w:r>
            <w:proofErr w:type="gramEnd"/>
            <w:r>
              <w:rPr>
                <w:rFonts w:ascii="Century Gothic" w:hAnsi="Century Gothic" w:cs="Century Gothic"/>
              </w:rPr>
              <w:t xml:space="preserve"> post</w:t>
            </w:r>
          </w:p>
        </w:tc>
      </w:tr>
      <w:tr w:rsidR="007A2305">
        <w:tc>
          <w:tcPr>
            <w:tcW w:w="4258" w:type="dxa"/>
          </w:tcPr>
          <w:p w:rsidR="007A2305" w:rsidRDefault="0008412E">
            <w:pPr>
              <w:rPr>
                <w:rFonts w:cs="Century Gothic"/>
                <w:b/>
              </w:rPr>
            </w:pPr>
            <w:r>
              <w:rPr>
                <w:rFonts w:ascii="Century Gothic" w:hAnsi="Century Gothic" w:cs="Century Gothic"/>
                <w:b/>
              </w:rPr>
              <w:t>J</w:t>
            </w:r>
            <w:r>
              <w:rPr>
                <w:rFonts w:ascii="Century Gothic" w:hAnsi="Century Gothic" w:cs="Century Gothic"/>
                <w:b/>
              </w:rPr>
              <w:tab/>
              <w:t>NOTICE PERIOD:</w:t>
            </w:r>
          </w:p>
        </w:tc>
        <w:tc>
          <w:tcPr>
            <w:tcW w:w="5064" w:type="dxa"/>
          </w:tcPr>
          <w:p w:rsidR="007A2305" w:rsidRDefault="004C7571">
            <w:pPr>
              <w:rPr>
                <w:rFonts w:cs="Century Gothic"/>
              </w:rPr>
            </w:pPr>
            <w:r>
              <w:rPr>
                <w:rFonts w:ascii="Century Gothic" w:hAnsi="Century Gothic" w:cs="Century Gothic"/>
              </w:rPr>
              <w:t>F</w:t>
            </w:r>
            <w:r w:rsidR="0008412E">
              <w:rPr>
                <w:rFonts w:ascii="Century Gothic" w:hAnsi="Century Gothic" w:cs="Century Gothic"/>
              </w:rPr>
              <w:t>our weeks’ notice up to four years of continuous employment</w:t>
            </w:r>
          </w:p>
        </w:tc>
      </w:tr>
    </w:tbl>
    <w:p w:rsidR="007A2305" w:rsidRDefault="007A2305">
      <w:pPr>
        <w:rPr>
          <w:rFonts w:cs="Century Gothic"/>
          <w:b/>
        </w:rPr>
      </w:pPr>
    </w:p>
    <w:p w:rsidR="007A2305" w:rsidRDefault="0008412E">
      <w:pPr>
        <w:rPr>
          <w:rFonts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JOB REQUIREMENTS &amp; RESPONSIBILITIES</w:t>
      </w:r>
    </w:p>
    <w:p w:rsidR="007A2305" w:rsidRDefault="007A2305">
      <w:pPr>
        <w:rPr>
          <w:rFonts w:cs="Century Gothic"/>
          <w:u w:val="single"/>
        </w:rPr>
      </w:pPr>
    </w:p>
    <w:p w:rsidR="00F356FC" w:rsidRDefault="0008412E" w:rsidP="00F356FC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This is a core position to develop and man</w:t>
      </w:r>
      <w:r w:rsidR="004C7571">
        <w:rPr>
          <w:rFonts w:ascii="Century Gothic" w:hAnsi="Century Gothic" w:cs="Century Gothic"/>
        </w:rPr>
        <w:t xml:space="preserve">age Band on the Wall’s </w:t>
      </w:r>
      <w:r>
        <w:rPr>
          <w:rFonts w:ascii="Century Gothic" w:hAnsi="Century Gothic" w:cs="Century Gothic"/>
        </w:rPr>
        <w:t>new and ambitious learning and participation programme</w:t>
      </w:r>
      <w:r w:rsidR="00790468">
        <w:rPr>
          <w:rFonts w:ascii="Century Gothic" w:hAnsi="Century Gothic" w:cs="Century Gothic"/>
        </w:rPr>
        <w:t>, ‘Keep on Moving’</w:t>
      </w:r>
      <w:r>
        <w:rPr>
          <w:rFonts w:ascii="Century Gothic" w:hAnsi="Century Gothic" w:cs="Century Gothic"/>
        </w:rPr>
        <w:t xml:space="preserve">. The Keep on Moving project focuses on </w:t>
      </w:r>
      <w:r w:rsidR="004C7571">
        <w:rPr>
          <w:rFonts w:ascii="Century Gothic" w:hAnsi="Century Gothic" w:cs="Century Gothic"/>
        </w:rPr>
        <w:t>the musical and cultural heritage of the local area</w:t>
      </w:r>
      <w:r>
        <w:rPr>
          <w:rFonts w:ascii="Century Gothic" w:hAnsi="Century Gothic" w:cs="Century Gothic"/>
        </w:rPr>
        <w:t xml:space="preserve">, </w:t>
      </w:r>
      <w:r w:rsidR="00F356FC">
        <w:rPr>
          <w:rFonts w:ascii="Century Gothic" w:hAnsi="Century Gothic" w:cs="Century Gothic"/>
        </w:rPr>
        <w:t>and Manchester’s remarkable 300-</w:t>
      </w:r>
      <w:r w:rsidR="00F356FC">
        <w:rPr>
          <w:rFonts w:ascii="Century Gothic" w:hAnsi="Century Gothic" w:cs="Century Gothic"/>
        </w:rPr>
        <w:t>year history</w:t>
      </w:r>
      <w:r w:rsidR="00F356FC">
        <w:rPr>
          <w:rFonts w:ascii="Century Gothic" w:hAnsi="Century Gothic" w:cs="Century Gothic"/>
        </w:rPr>
        <w:t xml:space="preserve"> </w:t>
      </w:r>
      <w:r w:rsidR="00F356FC">
        <w:rPr>
          <w:rFonts w:ascii="Century Gothic" w:hAnsi="Century Gothic" w:cs="Century Gothic"/>
        </w:rPr>
        <w:t>as an expanding international city</w:t>
      </w:r>
      <w:r w:rsidR="00F356FC">
        <w:rPr>
          <w:rFonts w:ascii="Century Gothic" w:hAnsi="Century Gothic" w:cs="Century Gothic"/>
        </w:rPr>
        <w:t>.</w:t>
      </w:r>
      <w:r w:rsidR="00F356FC">
        <w:rPr>
          <w:rFonts w:ascii="Century Gothic" w:hAnsi="Century Gothic" w:cs="Century Gothic"/>
        </w:rPr>
        <w:t xml:space="preserve"> </w:t>
      </w:r>
      <w:r w:rsidR="00F356FC">
        <w:rPr>
          <w:rFonts w:ascii="Century Gothic" w:hAnsi="Century Gothic" w:cs="Century Gothic"/>
        </w:rPr>
        <w:t xml:space="preserve">The project will explore, through practical music-making sessions, </w:t>
      </w:r>
      <w:r w:rsidR="00F356FC">
        <w:rPr>
          <w:rFonts w:ascii="Century Gothic" w:hAnsi="Century Gothic" w:cs="Century Gothic"/>
        </w:rPr>
        <w:t>the cultural impact of migrants on the city through the</w:t>
      </w:r>
      <w:r w:rsidR="00F356FC">
        <w:rPr>
          <w:rFonts w:ascii="Century Gothic" w:hAnsi="Century Gothic" w:cs="Century Gothic"/>
        </w:rPr>
        <w:t xml:space="preserve"> creative traditions</w:t>
      </w:r>
      <w:r w:rsidR="00F356FC">
        <w:rPr>
          <w:rFonts w:ascii="Century Gothic" w:hAnsi="Century Gothic" w:cs="Century Gothic"/>
        </w:rPr>
        <w:t xml:space="preserve"> (music, song and dance) brought into the area during these waves of migration.  </w:t>
      </w:r>
    </w:p>
    <w:p w:rsidR="00F356FC" w:rsidRDefault="00F356FC" w:rsidP="00F356FC">
      <w:pPr>
        <w:rPr>
          <w:rFonts w:ascii="Century Gothic" w:hAnsi="Century Gothic" w:cs="Century Gothic"/>
        </w:rPr>
      </w:pPr>
    </w:p>
    <w:p w:rsidR="00F356FC" w:rsidRDefault="00F356FC" w:rsidP="00F356FC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The Learning Programme Manager will be responsible for the project management, organisation, delivery and evaluation of the Keep on </w:t>
      </w:r>
      <w:r>
        <w:rPr>
          <w:rFonts w:ascii="Century Gothic" w:hAnsi="Century Gothic" w:cs="Century Gothic"/>
        </w:rPr>
        <w:lastRenderedPageBreak/>
        <w:t>Moving project. They will manage and facilitate the participation, engagement and volunteering opportunities available to local communities, in particular our target audiences of young people (aged 11 -25 years) and older retired people.</w:t>
      </w:r>
    </w:p>
    <w:p w:rsidR="00F356FC" w:rsidRDefault="00F356FC" w:rsidP="00F356FC">
      <w:pPr>
        <w:rPr>
          <w:rFonts w:ascii="Century Gothic" w:hAnsi="Century Gothic" w:cs="Century Gothic"/>
        </w:rPr>
      </w:pPr>
    </w:p>
    <w:p w:rsidR="00F356FC" w:rsidRDefault="00F356FC" w:rsidP="00F356FC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The successful candidate will have knowledge of, and be an experienced practitioner in, at least one traditional cultural music</w:t>
      </w:r>
      <w:r>
        <w:rPr>
          <w:rFonts w:ascii="Century Gothic" w:hAnsi="Century Gothic" w:cs="Century Gothic"/>
        </w:rPr>
        <w:t xml:space="preserve"> genre</w:t>
      </w:r>
      <w:r>
        <w:rPr>
          <w:rFonts w:ascii="Century Gothic" w:hAnsi="Century Gothic" w:cs="Century Gothic"/>
        </w:rPr>
        <w:t xml:space="preserve"> (folk, jazz, South</w:t>
      </w:r>
      <w:r>
        <w:rPr>
          <w:rFonts w:ascii="Century Gothic" w:hAnsi="Century Gothic" w:cs="Century Gothic"/>
        </w:rPr>
        <w:t xml:space="preserve"> Asian, African, Reggae etc); </w:t>
      </w:r>
      <w:r>
        <w:rPr>
          <w:rFonts w:ascii="Century Gothic" w:hAnsi="Century Gothic" w:cs="Century Gothic"/>
        </w:rPr>
        <w:t>understand the teaching method</w:t>
      </w:r>
      <w:r>
        <w:rPr>
          <w:rFonts w:ascii="Century Gothic" w:hAnsi="Century Gothic" w:cs="Century Gothic"/>
        </w:rPr>
        <w:t xml:space="preserve">s behind such traditional </w:t>
      </w:r>
      <w:proofErr w:type="gramStart"/>
      <w:r>
        <w:rPr>
          <w:rFonts w:ascii="Century Gothic" w:hAnsi="Century Gothic" w:cs="Century Gothic"/>
        </w:rPr>
        <w:t>music,</w:t>
      </w:r>
      <w:r>
        <w:rPr>
          <w:rFonts w:ascii="Century Gothic" w:hAnsi="Century Gothic" w:cs="Century Gothic"/>
        </w:rPr>
        <w:t xml:space="preserve"> and</w:t>
      </w:r>
      <w:proofErr w:type="gramEnd"/>
      <w:r>
        <w:rPr>
          <w:rFonts w:ascii="Century Gothic" w:hAnsi="Century Gothic" w:cs="Century Gothic"/>
        </w:rPr>
        <w:t xml:space="preserve"> be aware of m</w:t>
      </w:r>
      <w:r>
        <w:rPr>
          <w:rFonts w:ascii="Century Gothic" w:hAnsi="Century Gothic" w:cs="Century Gothic"/>
        </w:rPr>
        <w:t>ore than their own specialism. They will also have a broader</w:t>
      </w:r>
      <w:r>
        <w:rPr>
          <w:rFonts w:ascii="Century Gothic" w:hAnsi="Century Gothic" w:cs="Century Gothic"/>
        </w:rPr>
        <w:t xml:space="preserve"> understanding of </w:t>
      </w:r>
      <w:r>
        <w:rPr>
          <w:rFonts w:ascii="Century Gothic" w:hAnsi="Century Gothic" w:cs="Century Gothic"/>
        </w:rPr>
        <w:t xml:space="preserve">traditional music theory - </w:t>
      </w:r>
      <w:r>
        <w:rPr>
          <w:rFonts w:ascii="Century Gothic" w:hAnsi="Century Gothic" w:cs="Century Gothic"/>
        </w:rPr>
        <w:t>including teaching by ear and peer teaching</w:t>
      </w:r>
      <w:r>
        <w:rPr>
          <w:rFonts w:ascii="Century Gothic" w:hAnsi="Century Gothic" w:cs="Century Gothic"/>
        </w:rPr>
        <w:t xml:space="preserve"> -</w:t>
      </w:r>
      <w:r>
        <w:rPr>
          <w:rFonts w:ascii="Century Gothic" w:hAnsi="Century Gothic" w:cs="Century Gothic"/>
        </w:rPr>
        <w:t xml:space="preserve"> and knowledge of techniques such as the Kodaly Method, </w:t>
      </w:r>
      <w:proofErr w:type="spellStart"/>
      <w:r>
        <w:rPr>
          <w:rFonts w:ascii="Century Gothic" w:hAnsi="Century Gothic" w:cs="Century Gothic"/>
        </w:rPr>
        <w:t>Orf</w:t>
      </w:r>
      <w:proofErr w:type="spellEnd"/>
      <w:r>
        <w:rPr>
          <w:rFonts w:ascii="Century Gothic" w:hAnsi="Century Gothic" w:cs="Century Gothic"/>
        </w:rPr>
        <w:t xml:space="preserve"> Approach</w:t>
      </w:r>
      <w:r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</w:rPr>
        <w:t xml:space="preserve"> and </w:t>
      </w:r>
      <w:proofErr w:type="spellStart"/>
      <w:r w:rsidRPr="00DF60A5">
        <w:rPr>
          <w:rFonts w:ascii="Century Gothic" w:hAnsi="Century Gothic" w:cs="Century Gothic"/>
        </w:rPr>
        <w:t>Dalcroze</w:t>
      </w:r>
      <w:proofErr w:type="spellEnd"/>
      <w:r w:rsidRPr="00DF60A5">
        <w:rPr>
          <w:rFonts w:ascii="Century Gothic" w:hAnsi="Century Gothic" w:cs="Century Gothic"/>
        </w:rPr>
        <w:t xml:space="preserve"> Eurhythmics,</w:t>
      </w:r>
      <w:r>
        <w:rPr>
          <w:rFonts w:ascii="Century Gothic" w:hAnsi="Century Gothic" w:cs="Century Gothic"/>
        </w:rPr>
        <w:t xml:space="preserve"> as well as modern pedagogy.  </w:t>
      </w:r>
    </w:p>
    <w:p w:rsidR="00F356FC" w:rsidRDefault="00F356FC" w:rsidP="00F356FC">
      <w:pPr>
        <w:rPr>
          <w:rFonts w:ascii="Century Gothic" w:hAnsi="Century Gothic" w:cs="Century Gothic"/>
        </w:rPr>
      </w:pPr>
    </w:p>
    <w:p w:rsidR="00F356FC" w:rsidRDefault="00F356FC" w:rsidP="00F356FC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The successful candidate should be a passionate advocate for the impact of music and cultural practice within an educational </w:t>
      </w:r>
      <w:proofErr w:type="gramStart"/>
      <w:r>
        <w:rPr>
          <w:rFonts w:ascii="Century Gothic" w:hAnsi="Century Gothic" w:cs="Century Gothic"/>
        </w:rPr>
        <w:t xml:space="preserve">setting, </w:t>
      </w:r>
      <w:r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>be</w:t>
      </w:r>
      <w:proofErr w:type="gramEnd"/>
      <w:r>
        <w:rPr>
          <w:rFonts w:ascii="Century Gothic" w:hAnsi="Century Gothic" w:cs="Century Gothic"/>
        </w:rPr>
        <w:t xml:space="preserve"> an outstanding communicator, especially with young people, and have a deep cultural knowledge of the heritage of their principle area of expertise; as well as a broader interest in, and willingness to learn about, other cultural traditions.  </w:t>
      </w:r>
    </w:p>
    <w:p w:rsidR="00F356FC" w:rsidRDefault="00F356FC" w:rsidP="00F356FC">
      <w:pPr>
        <w:rPr>
          <w:rFonts w:ascii="Century Gothic" w:hAnsi="Century Gothic" w:cs="Century Gothic"/>
        </w:rPr>
      </w:pPr>
    </w:p>
    <w:p w:rsidR="00F356FC" w:rsidRDefault="00F356FC" w:rsidP="00F356FC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This programme will tie into our other digital learning programme ‘Guide to the World of Music’ and </w:t>
      </w:r>
      <w:r w:rsidR="007E5A6A">
        <w:rPr>
          <w:rFonts w:ascii="Century Gothic" w:hAnsi="Century Gothic" w:cs="Century Gothic"/>
        </w:rPr>
        <w:t xml:space="preserve">a </w:t>
      </w:r>
      <w:r>
        <w:rPr>
          <w:rFonts w:ascii="Century Gothic" w:hAnsi="Century Gothic" w:cs="Century Gothic"/>
        </w:rPr>
        <w:t xml:space="preserve">study of our website </w:t>
      </w:r>
      <w:hyperlink r:id="rId7" w:history="1">
        <w:r w:rsidRPr="00454053">
          <w:rPr>
            <w:rStyle w:val="Hyperlink"/>
            <w:rFonts w:ascii="Century Gothic" w:hAnsi="Century Gothic" w:cs="Century Gothic"/>
          </w:rPr>
          <w:t>guidetotheworldofmusic.com</w:t>
        </w:r>
      </w:hyperlink>
      <w:r>
        <w:rPr>
          <w:rFonts w:ascii="Century Gothic" w:hAnsi="Century Gothic" w:cs="Century Gothic"/>
        </w:rPr>
        <w:t xml:space="preserve"> will be useful to all candidates.  </w:t>
      </w:r>
    </w:p>
    <w:p w:rsidR="00F356FC" w:rsidRDefault="00F356FC" w:rsidP="00F356FC">
      <w:pPr>
        <w:rPr>
          <w:rFonts w:cs="Century Gothic"/>
        </w:rPr>
      </w:pPr>
    </w:p>
    <w:p w:rsidR="00F356FC" w:rsidRPr="007E5A6A" w:rsidRDefault="007E5A6A" w:rsidP="00F356FC">
      <w:pPr>
        <w:rPr>
          <w:rFonts w:cs="Century Gothic"/>
        </w:rPr>
      </w:pPr>
      <w:r>
        <w:rPr>
          <w:rFonts w:ascii="Century Gothic" w:hAnsi="Century Gothic" w:cs="Century Gothic"/>
        </w:rPr>
        <w:t>The successful candidate will</w:t>
      </w:r>
      <w:r w:rsidR="00F356FC">
        <w:rPr>
          <w:rFonts w:ascii="Century Gothic" w:hAnsi="Century Gothic" w:cs="Century Gothic"/>
        </w:rPr>
        <w:t xml:space="preserve"> work closely with the external evaluator t</w:t>
      </w:r>
      <w:r>
        <w:rPr>
          <w:rFonts w:ascii="Century Gothic" w:hAnsi="Century Gothic" w:cs="Century Gothic"/>
        </w:rPr>
        <w:t>o develop reflective practices,</w:t>
      </w:r>
      <w:r w:rsidR="00F356FC">
        <w:rPr>
          <w:rFonts w:ascii="Century Gothic" w:hAnsi="Century Gothic" w:cs="Century Gothic"/>
        </w:rPr>
        <w:t xml:space="preserve"> react</w:t>
      </w:r>
      <w:r>
        <w:rPr>
          <w:rFonts w:ascii="Century Gothic" w:hAnsi="Century Gothic" w:cs="Century Gothic"/>
        </w:rPr>
        <w:t>ing</w:t>
      </w:r>
      <w:r w:rsidR="00F356FC">
        <w:rPr>
          <w:rFonts w:ascii="Century Gothic" w:hAnsi="Century Gothic" w:cs="Century Gothic"/>
        </w:rPr>
        <w:t xml:space="preserve"> to feedback throughout the life of the project</w:t>
      </w:r>
      <w:r>
        <w:rPr>
          <w:rFonts w:ascii="Century Gothic" w:hAnsi="Century Gothic" w:cs="Century Gothic"/>
        </w:rPr>
        <w:t xml:space="preserve"> in order</w:t>
      </w:r>
      <w:r w:rsidR="00F356FC">
        <w:rPr>
          <w:rFonts w:ascii="Century Gothic" w:hAnsi="Century Gothic" w:cs="Century Gothic"/>
        </w:rPr>
        <w:t xml:space="preserve"> to gain maximum engagement and impact.</w:t>
      </w:r>
    </w:p>
    <w:p w:rsidR="007A2305" w:rsidRDefault="007A2305">
      <w:pPr>
        <w:rPr>
          <w:rFonts w:cs="Century Gothic"/>
        </w:rPr>
      </w:pPr>
    </w:p>
    <w:p w:rsidR="007A2305" w:rsidRDefault="0008412E">
      <w:pPr>
        <w:rPr>
          <w:rFonts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KEY TASKS </w:t>
      </w:r>
    </w:p>
    <w:p w:rsidR="000D5932" w:rsidRDefault="000D5932">
      <w:pPr>
        <w:rPr>
          <w:rFonts w:ascii="Century Gothic" w:hAnsi="Century Gothic" w:cs="Century Gothic"/>
        </w:rPr>
      </w:pPr>
    </w:p>
    <w:p w:rsidR="007A2305" w:rsidRDefault="0008412E">
      <w:pPr>
        <w:rPr>
          <w:rFonts w:cs="Century Gothic"/>
        </w:rPr>
      </w:pPr>
      <w:r>
        <w:rPr>
          <w:rFonts w:ascii="Century Gothic" w:hAnsi="Century Gothic" w:cs="Century Gothic"/>
        </w:rPr>
        <w:t>Managing and embedding the Keep on Moving learning and participation programme</w:t>
      </w:r>
      <w:r w:rsidR="000D5932">
        <w:rPr>
          <w:rFonts w:ascii="Century Gothic" w:hAnsi="Century Gothic" w:cs="Century Gothic"/>
        </w:rPr>
        <w:t>:</w:t>
      </w:r>
    </w:p>
    <w:p w:rsidR="007A2305" w:rsidRDefault="007A2305">
      <w:pPr>
        <w:rPr>
          <w:rFonts w:cs="Century Gothic"/>
          <w:b/>
        </w:rPr>
      </w:pPr>
    </w:p>
    <w:p w:rsidR="007A2305" w:rsidRDefault="0008412E">
      <w:pPr>
        <w:numPr>
          <w:ilvl w:val="0"/>
          <w:numId w:val="1"/>
        </w:numPr>
        <w:tabs>
          <w:tab w:val="clear" w:pos="720"/>
        </w:tabs>
        <w:rPr>
          <w:rFonts w:cs="Century Gothic"/>
        </w:rPr>
      </w:pPr>
      <w:r>
        <w:rPr>
          <w:rFonts w:ascii="Century Gothic" w:hAnsi="Century Gothic" w:cs="Century Gothic"/>
        </w:rPr>
        <w:t>Day-to-day management of the Activity Action Plan</w:t>
      </w:r>
    </w:p>
    <w:p w:rsidR="007A2305" w:rsidRDefault="000D5932">
      <w:pPr>
        <w:numPr>
          <w:ilvl w:val="0"/>
          <w:numId w:val="1"/>
        </w:numPr>
        <w:tabs>
          <w:tab w:val="clear" w:pos="720"/>
        </w:tabs>
        <w:rPr>
          <w:rFonts w:cs="Century Gothic"/>
        </w:rPr>
      </w:pPr>
      <w:r>
        <w:rPr>
          <w:rFonts w:ascii="Century Gothic" w:hAnsi="Century Gothic" w:cs="Century Gothic"/>
        </w:rPr>
        <w:t>Ensuring</w:t>
      </w:r>
      <w:r w:rsidR="0008412E">
        <w:rPr>
          <w:rFonts w:ascii="Century Gothic" w:hAnsi="Century Gothic" w:cs="Century Gothic"/>
        </w:rPr>
        <w:t xml:space="preserve"> accurate and efficient budgeting and financial management of the project </w:t>
      </w:r>
    </w:p>
    <w:p w:rsidR="007A2305" w:rsidRDefault="0008412E">
      <w:pPr>
        <w:numPr>
          <w:ilvl w:val="0"/>
          <w:numId w:val="1"/>
        </w:numPr>
        <w:tabs>
          <w:tab w:val="clear" w:pos="720"/>
        </w:tabs>
        <w:rPr>
          <w:rFonts w:cs="Century Gothic"/>
        </w:rPr>
      </w:pPr>
      <w:r>
        <w:rPr>
          <w:rFonts w:ascii="Century Gothic" w:hAnsi="Century Gothic" w:cs="Century Gothic"/>
        </w:rPr>
        <w:t>Deliver</w:t>
      </w:r>
      <w:r w:rsidR="000D5932">
        <w:rPr>
          <w:rFonts w:ascii="Century Gothic" w:hAnsi="Century Gothic" w:cs="Century Gothic"/>
        </w:rPr>
        <w:t>ing individual</w:t>
      </w:r>
      <w:r>
        <w:rPr>
          <w:rFonts w:ascii="Century Gothic" w:hAnsi="Century Gothic" w:cs="Century Gothic"/>
        </w:rPr>
        <w:t xml:space="preserve"> projects and initiatives against agreed targets, performance indicators and schedules</w:t>
      </w:r>
    </w:p>
    <w:p w:rsidR="007A2305" w:rsidRDefault="0008412E">
      <w:pPr>
        <w:numPr>
          <w:ilvl w:val="0"/>
          <w:numId w:val="1"/>
        </w:numPr>
        <w:tabs>
          <w:tab w:val="clear" w:pos="720"/>
        </w:tabs>
        <w:rPr>
          <w:rFonts w:cs="Century Gothic"/>
        </w:rPr>
      </w:pPr>
      <w:r>
        <w:rPr>
          <w:rFonts w:ascii="Century Gothic" w:hAnsi="Century Gothic" w:cs="Century Gothic"/>
        </w:rPr>
        <w:t>Work</w:t>
      </w:r>
      <w:r w:rsidR="000D5932">
        <w:rPr>
          <w:rFonts w:ascii="Century Gothic" w:hAnsi="Century Gothic" w:cs="Century Gothic"/>
        </w:rPr>
        <w:t>ing</w:t>
      </w:r>
      <w:r>
        <w:rPr>
          <w:rFonts w:ascii="Century Gothic" w:hAnsi="Century Gothic" w:cs="Century Gothic"/>
        </w:rPr>
        <w:t xml:space="preserve"> with</w:t>
      </w:r>
      <w:r w:rsidR="000D5932">
        <w:rPr>
          <w:rFonts w:ascii="Century Gothic" w:hAnsi="Century Gothic" w:cs="Century Gothic"/>
        </w:rPr>
        <w:t xml:space="preserve"> the</w:t>
      </w:r>
      <w:r>
        <w:rPr>
          <w:rFonts w:ascii="Century Gothic" w:hAnsi="Century Gothic" w:cs="Century Gothic"/>
        </w:rPr>
        <w:t xml:space="preserve"> formal learning sector, and independent music tutors and musicians to develop creative and accessible programmes</w:t>
      </w:r>
    </w:p>
    <w:p w:rsidR="007A2305" w:rsidRDefault="0008412E">
      <w:pPr>
        <w:numPr>
          <w:ilvl w:val="0"/>
          <w:numId w:val="1"/>
        </w:numPr>
        <w:tabs>
          <w:tab w:val="clear" w:pos="720"/>
        </w:tabs>
        <w:rPr>
          <w:rFonts w:cs="Century Gothic"/>
        </w:rPr>
      </w:pPr>
      <w:r>
        <w:rPr>
          <w:rFonts w:ascii="Century Gothic" w:hAnsi="Century Gothic" w:cs="Century Gothic"/>
        </w:rPr>
        <w:t>Develop</w:t>
      </w:r>
      <w:r w:rsidR="000D5932">
        <w:rPr>
          <w:rFonts w:ascii="Century Gothic" w:hAnsi="Century Gothic" w:cs="Century Gothic"/>
        </w:rPr>
        <w:t>ing</w:t>
      </w:r>
      <w:r>
        <w:rPr>
          <w:rFonts w:ascii="Century Gothic" w:hAnsi="Century Gothic" w:cs="Century Gothic"/>
        </w:rPr>
        <w:t xml:space="preserve"> an informal learning programme including training and developing tutors and musicians to deliver the programme</w:t>
      </w:r>
    </w:p>
    <w:p w:rsidR="007A2305" w:rsidRDefault="0008412E">
      <w:pPr>
        <w:numPr>
          <w:ilvl w:val="0"/>
          <w:numId w:val="1"/>
        </w:numPr>
        <w:tabs>
          <w:tab w:val="clear" w:pos="720"/>
        </w:tabs>
        <w:rPr>
          <w:rFonts w:cs="Century Gothic"/>
        </w:rPr>
      </w:pPr>
      <w:r>
        <w:rPr>
          <w:rFonts w:ascii="Century Gothic" w:hAnsi="Century Gothic" w:cs="Century Gothic"/>
        </w:rPr>
        <w:t>Work</w:t>
      </w:r>
      <w:r w:rsidR="000D5932">
        <w:rPr>
          <w:rFonts w:ascii="Century Gothic" w:hAnsi="Century Gothic" w:cs="Century Gothic"/>
        </w:rPr>
        <w:t>ing</w:t>
      </w:r>
      <w:r>
        <w:rPr>
          <w:rFonts w:ascii="Century Gothic" w:hAnsi="Century Gothic" w:cs="Century Gothic"/>
        </w:rPr>
        <w:t xml:space="preserve"> with local community groups and target audiences to increase long term engagement with B</w:t>
      </w:r>
      <w:r w:rsidR="000D5932">
        <w:rPr>
          <w:rFonts w:ascii="Century Gothic" w:hAnsi="Century Gothic" w:cs="Century Gothic"/>
        </w:rPr>
        <w:t>and on the Wall</w:t>
      </w:r>
    </w:p>
    <w:p w:rsidR="007A2305" w:rsidRDefault="0008412E">
      <w:pPr>
        <w:numPr>
          <w:ilvl w:val="0"/>
          <w:numId w:val="1"/>
        </w:numPr>
        <w:tabs>
          <w:tab w:val="clear" w:pos="720"/>
        </w:tabs>
        <w:rPr>
          <w:rFonts w:cs="Century Gothic"/>
        </w:rPr>
      </w:pPr>
      <w:r>
        <w:rPr>
          <w:rFonts w:ascii="Century Gothic" w:hAnsi="Century Gothic" w:cs="Century Gothic"/>
        </w:rPr>
        <w:lastRenderedPageBreak/>
        <w:t>Develop</w:t>
      </w:r>
      <w:r w:rsidR="000D5932">
        <w:rPr>
          <w:rFonts w:ascii="Century Gothic" w:hAnsi="Century Gothic" w:cs="Century Gothic"/>
        </w:rPr>
        <w:t>ing</w:t>
      </w:r>
      <w:r>
        <w:rPr>
          <w:rFonts w:ascii="Century Gothic" w:hAnsi="Century Gothic" w:cs="Century Gothic"/>
        </w:rPr>
        <w:t xml:space="preserve"> temporary and travelling displays and community</w:t>
      </w:r>
      <w:r w:rsidR="000D5932">
        <w:rPr>
          <w:rFonts w:ascii="Century Gothic" w:hAnsi="Century Gothic" w:cs="Century Gothic"/>
        </w:rPr>
        <w:t xml:space="preserve"> events using and developing Band on the </w:t>
      </w:r>
      <w:r>
        <w:rPr>
          <w:rFonts w:ascii="Century Gothic" w:hAnsi="Century Gothic" w:cs="Century Gothic"/>
        </w:rPr>
        <w:t>W</w:t>
      </w:r>
      <w:r w:rsidR="000D5932">
        <w:rPr>
          <w:rFonts w:ascii="Century Gothic" w:hAnsi="Century Gothic" w:cs="Century Gothic"/>
        </w:rPr>
        <w:t>all</w:t>
      </w:r>
      <w:r>
        <w:rPr>
          <w:rFonts w:ascii="Century Gothic" w:hAnsi="Century Gothic" w:cs="Century Gothic"/>
        </w:rPr>
        <w:t xml:space="preserve"> archives and collections</w:t>
      </w:r>
    </w:p>
    <w:p w:rsidR="007A2305" w:rsidRDefault="000D5932">
      <w:pPr>
        <w:numPr>
          <w:ilvl w:val="0"/>
          <w:numId w:val="1"/>
        </w:numPr>
        <w:tabs>
          <w:tab w:val="clear" w:pos="720"/>
        </w:tabs>
        <w:rPr>
          <w:rFonts w:cs="Century Gothic"/>
        </w:rPr>
      </w:pPr>
      <w:r>
        <w:rPr>
          <w:rFonts w:ascii="Century Gothic" w:hAnsi="Century Gothic" w:cs="Century Gothic"/>
        </w:rPr>
        <w:t>Managing</w:t>
      </w:r>
      <w:r w:rsidR="0008412E">
        <w:rPr>
          <w:rFonts w:ascii="Century Gothic" w:hAnsi="Century Gothic" w:cs="Century Gothic"/>
        </w:rPr>
        <w:t xml:space="preserve"> project evaluation and reporting to funders</w:t>
      </w:r>
    </w:p>
    <w:p w:rsidR="007A2305" w:rsidRDefault="0008412E">
      <w:pPr>
        <w:numPr>
          <w:ilvl w:val="0"/>
          <w:numId w:val="1"/>
        </w:numPr>
        <w:tabs>
          <w:tab w:val="clear" w:pos="720"/>
        </w:tabs>
        <w:rPr>
          <w:rFonts w:cs="Century Gothic"/>
        </w:rPr>
      </w:pPr>
      <w:r>
        <w:rPr>
          <w:rFonts w:ascii="Century Gothic" w:hAnsi="Century Gothic" w:cs="Century Gothic"/>
        </w:rPr>
        <w:t>Recruitment and management of creative practitioners, music tutors, interns and volunteers who are leading and assisting on programmes</w:t>
      </w:r>
    </w:p>
    <w:p w:rsidR="007A2305" w:rsidRDefault="0008412E">
      <w:pPr>
        <w:numPr>
          <w:ilvl w:val="0"/>
          <w:numId w:val="1"/>
        </w:numPr>
        <w:tabs>
          <w:tab w:val="clear" w:pos="720"/>
        </w:tabs>
        <w:rPr>
          <w:rFonts w:cs="Century Gothic"/>
        </w:rPr>
      </w:pPr>
      <w:r>
        <w:rPr>
          <w:rFonts w:ascii="Century Gothic" w:hAnsi="Century Gothic" w:cs="Century Gothic"/>
        </w:rPr>
        <w:t>Pr</w:t>
      </w:r>
      <w:r w:rsidR="000D5932">
        <w:rPr>
          <w:rFonts w:ascii="Century Gothic" w:hAnsi="Century Gothic" w:cs="Century Gothic"/>
        </w:rPr>
        <w:t>oducing</w:t>
      </w:r>
      <w:r>
        <w:rPr>
          <w:rFonts w:ascii="Century Gothic" w:hAnsi="Century Gothic" w:cs="Century Gothic"/>
        </w:rPr>
        <w:t xml:space="preserve"> regular reports on activities, as part of reporting requirements for public and commercial funders</w:t>
      </w:r>
    </w:p>
    <w:p w:rsidR="007A2305" w:rsidRDefault="000D5932">
      <w:pPr>
        <w:numPr>
          <w:ilvl w:val="0"/>
          <w:numId w:val="1"/>
        </w:numPr>
        <w:tabs>
          <w:tab w:val="clear" w:pos="720"/>
        </w:tabs>
        <w:rPr>
          <w:rFonts w:cs="Century Gothic"/>
        </w:rPr>
      </w:pPr>
      <w:r>
        <w:rPr>
          <w:rFonts w:ascii="Century Gothic" w:hAnsi="Century Gothic" w:cs="Century Gothic"/>
        </w:rPr>
        <w:t>Communicating effectively with management</w:t>
      </w:r>
      <w:r w:rsidR="0008412E">
        <w:rPr>
          <w:rFonts w:ascii="Century Gothic" w:hAnsi="Century Gothic" w:cs="Century Gothic"/>
        </w:rPr>
        <w:t xml:space="preserve"> and colleagues to share information, achieve deadlines and promote a positive working environment. </w:t>
      </w:r>
    </w:p>
    <w:p w:rsidR="007A2305" w:rsidRDefault="007A2305">
      <w:pPr>
        <w:rPr>
          <w:rFonts w:cs="Century Gothic"/>
        </w:rPr>
      </w:pPr>
    </w:p>
    <w:p w:rsidR="007A2305" w:rsidRDefault="0008412E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Volunteering and internships</w:t>
      </w:r>
      <w:r w:rsidR="000D5932">
        <w:rPr>
          <w:rFonts w:ascii="Century Gothic" w:hAnsi="Century Gothic" w:cs="Century Gothic"/>
        </w:rPr>
        <w:t>:</w:t>
      </w:r>
    </w:p>
    <w:p w:rsidR="000D5932" w:rsidRDefault="000D5932">
      <w:pPr>
        <w:rPr>
          <w:rFonts w:cs="Century Gothic"/>
        </w:rPr>
      </w:pPr>
    </w:p>
    <w:p w:rsidR="007A2305" w:rsidRDefault="0008412E">
      <w:pPr>
        <w:numPr>
          <w:ilvl w:val="0"/>
          <w:numId w:val="1"/>
        </w:numPr>
        <w:tabs>
          <w:tab w:val="clear" w:pos="720"/>
        </w:tabs>
        <w:rPr>
          <w:rFonts w:cs="Century Gothic"/>
        </w:rPr>
      </w:pPr>
      <w:r>
        <w:rPr>
          <w:rFonts w:ascii="Century Gothic" w:hAnsi="Century Gothic" w:cs="Century Gothic"/>
        </w:rPr>
        <w:t>Setting u</w:t>
      </w:r>
      <w:r w:rsidR="000D5932">
        <w:rPr>
          <w:rFonts w:ascii="Century Gothic" w:hAnsi="Century Gothic" w:cs="Century Gothic"/>
        </w:rPr>
        <w:t>p, recruiting and developing the</w:t>
      </w:r>
      <w:r>
        <w:rPr>
          <w:rFonts w:ascii="Century Gothic" w:hAnsi="Century Gothic" w:cs="Century Gothic"/>
        </w:rPr>
        <w:t xml:space="preserve"> volunteer programme</w:t>
      </w:r>
    </w:p>
    <w:p w:rsidR="007A2305" w:rsidRDefault="0008412E">
      <w:pPr>
        <w:numPr>
          <w:ilvl w:val="0"/>
          <w:numId w:val="1"/>
        </w:numPr>
        <w:tabs>
          <w:tab w:val="clear" w:pos="720"/>
        </w:tabs>
        <w:rPr>
          <w:rFonts w:cs="Century Gothic"/>
        </w:rPr>
      </w:pPr>
      <w:r>
        <w:rPr>
          <w:rFonts w:ascii="Century Gothic" w:hAnsi="Century Gothic" w:cs="Century Gothic"/>
        </w:rPr>
        <w:t>Work</w:t>
      </w:r>
      <w:r w:rsidR="000D5932">
        <w:rPr>
          <w:rFonts w:ascii="Century Gothic" w:hAnsi="Century Gothic" w:cs="Century Gothic"/>
        </w:rPr>
        <w:t>ing</w:t>
      </w:r>
      <w:r>
        <w:rPr>
          <w:rFonts w:ascii="Century Gothic" w:hAnsi="Century Gothic" w:cs="Century Gothic"/>
        </w:rPr>
        <w:t xml:space="preserve"> with project partners to develop volunteering opportunities including skills development and community engagement </w:t>
      </w:r>
    </w:p>
    <w:p w:rsidR="007A2305" w:rsidRDefault="000D5932">
      <w:pPr>
        <w:numPr>
          <w:ilvl w:val="0"/>
          <w:numId w:val="1"/>
        </w:numPr>
        <w:tabs>
          <w:tab w:val="clear" w:pos="720"/>
        </w:tabs>
        <w:rPr>
          <w:rFonts w:cs="Century Gothic"/>
        </w:rPr>
      </w:pPr>
      <w:r>
        <w:rPr>
          <w:rFonts w:ascii="Century Gothic" w:hAnsi="Century Gothic" w:cs="Century Gothic"/>
        </w:rPr>
        <w:t>Managing volunteer</w:t>
      </w:r>
      <w:r w:rsidR="0008412E">
        <w:rPr>
          <w:rFonts w:ascii="Century Gothic" w:hAnsi="Century Gothic" w:cs="Century Gothic"/>
        </w:rPr>
        <w:t xml:space="preserve"> training and work programmes</w:t>
      </w:r>
    </w:p>
    <w:p w:rsidR="007A2305" w:rsidRDefault="007A2305">
      <w:pPr>
        <w:rPr>
          <w:rFonts w:cs="Century Gothic"/>
        </w:rPr>
      </w:pPr>
    </w:p>
    <w:p w:rsidR="007A2305" w:rsidRDefault="0008412E">
      <w:pPr>
        <w:rPr>
          <w:rFonts w:cs="Century Gothic"/>
        </w:rPr>
      </w:pPr>
      <w:r>
        <w:rPr>
          <w:rFonts w:ascii="Century Gothic" w:hAnsi="Century Gothic" w:cs="Century Gothic"/>
        </w:rPr>
        <w:t>Partnershi</w:t>
      </w:r>
      <w:r w:rsidR="000D5932">
        <w:rPr>
          <w:rFonts w:ascii="Century Gothic" w:hAnsi="Century Gothic" w:cs="Century Gothic"/>
        </w:rPr>
        <w:t>ps and</w:t>
      </w:r>
      <w:r>
        <w:rPr>
          <w:rFonts w:ascii="Century Gothic" w:hAnsi="Century Gothic" w:cs="Century Gothic"/>
        </w:rPr>
        <w:t xml:space="preserve"> links (internal)</w:t>
      </w:r>
      <w:r w:rsidR="000D5932">
        <w:rPr>
          <w:rFonts w:ascii="Century Gothic" w:hAnsi="Century Gothic" w:cs="Century Gothic"/>
        </w:rPr>
        <w:t>:</w:t>
      </w:r>
    </w:p>
    <w:p w:rsidR="007A2305" w:rsidRDefault="0008412E">
      <w:pPr>
        <w:numPr>
          <w:ilvl w:val="0"/>
          <w:numId w:val="2"/>
        </w:numPr>
        <w:rPr>
          <w:rFonts w:cs="Century Gothic"/>
        </w:rPr>
      </w:pPr>
      <w:r>
        <w:rPr>
          <w:rFonts w:ascii="Century Gothic" w:hAnsi="Century Gothic" w:cs="Century Gothic"/>
        </w:rPr>
        <w:t>Embedding vo</w:t>
      </w:r>
      <w:r w:rsidR="000D5932">
        <w:rPr>
          <w:rFonts w:ascii="Century Gothic" w:hAnsi="Century Gothic" w:cs="Century Gothic"/>
        </w:rPr>
        <w:t>lunteer and internship programmes</w:t>
      </w:r>
      <w:r>
        <w:rPr>
          <w:rFonts w:ascii="Century Gothic" w:hAnsi="Century Gothic" w:cs="Century Gothic"/>
        </w:rPr>
        <w:t xml:space="preserve"> into </w:t>
      </w:r>
      <w:r w:rsidR="000D5932">
        <w:rPr>
          <w:rFonts w:ascii="Century Gothic" w:hAnsi="Century Gothic" w:cs="Century Gothic"/>
        </w:rPr>
        <w:t xml:space="preserve">the </w:t>
      </w:r>
      <w:r>
        <w:rPr>
          <w:rFonts w:ascii="Century Gothic" w:hAnsi="Century Gothic" w:cs="Century Gothic"/>
        </w:rPr>
        <w:t>organisation</w:t>
      </w:r>
    </w:p>
    <w:p w:rsidR="007A2305" w:rsidRDefault="000D5932">
      <w:pPr>
        <w:numPr>
          <w:ilvl w:val="0"/>
          <w:numId w:val="2"/>
        </w:numPr>
        <w:rPr>
          <w:rFonts w:cs="Century Gothic"/>
        </w:rPr>
      </w:pPr>
      <w:r>
        <w:rPr>
          <w:rFonts w:ascii="Century Gothic" w:hAnsi="Century Gothic" w:cs="Century Gothic"/>
        </w:rPr>
        <w:t>Recruiting, developing and managing the</w:t>
      </w:r>
      <w:r w:rsidR="0008412E">
        <w:rPr>
          <w:rFonts w:ascii="Century Gothic" w:hAnsi="Century Gothic" w:cs="Century Gothic"/>
        </w:rPr>
        <w:t xml:space="preserve"> Project Assistant (intern)</w:t>
      </w:r>
      <w:r>
        <w:rPr>
          <w:rFonts w:ascii="Century Gothic" w:hAnsi="Century Gothic" w:cs="Century Gothic"/>
        </w:rPr>
        <w:t xml:space="preserve"> role</w:t>
      </w:r>
    </w:p>
    <w:p w:rsidR="007A2305" w:rsidRDefault="000D5932">
      <w:pPr>
        <w:numPr>
          <w:ilvl w:val="0"/>
          <w:numId w:val="2"/>
        </w:numPr>
        <w:rPr>
          <w:rFonts w:cs="Century Gothic"/>
        </w:rPr>
      </w:pPr>
      <w:r>
        <w:rPr>
          <w:rFonts w:ascii="Century Gothic" w:hAnsi="Century Gothic" w:cs="Century Gothic"/>
        </w:rPr>
        <w:t>Working with Band on the Wall’s communications</w:t>
      </w:r>
      <w:r w:rsidR="0008412E">
        <w:rPr>
          <w:rFonts w:ascii="Century Gothic" w:hAnsi="Century Gothic" w:cs="Century Gothic"/>
        </w:rPr>
        <w:t xml:space="preserve"> team on marketing, events and PR strategies and materials to increase local and regional awareness of this project </w:t>
      </w:r>
    </w:p>
    <w:p w:rsidR="007A2305" w:rsidRDefault="000D5932">
      <w:pPr>
        <w:numPr>
          <w:ilvl w:val="0"/>
          <w:numId w:val="2"/>
        </w:numPr>
        <w:rPr>
          <w:rFonts w:cs="Century Gothic"/>
        </w:rPr>
      </w:pPr>
      <w:r>
        <w:rPr>
          <w:rFonts w:ascii="Century Gothic" w:hAnsi="Century Gothic" w:cs="Century Gothic"/>
        </w:rPr>
        <w:t>Promoting education and learning projects</w:t>
      </w:r>
      <w:r w:rsidR="0008412E">
        <w:rPr>
          <w:rFonts w:ascii="Century Gothic" w:hAnsi="Century Gothic" w:cs="Century Gothic"/>
        </w:rPr>
        <w:t xml:space="preserve"> and programmes across</w:t>
      </w:r>
      <w:r>
        <w:rPr>
          <w:rFonts w:ascii="Century Gothic" w:hAnsi="Century Gothic" w:cs="Century Gothic"/>
        </w:rPr>
        <w:t xml:space="preserve"> Band on the Wall’s activity</w:t>
      </w:r>
    </w:p>
    <w:p w:rsidR="007A2305" w:rsidRDefault="007A2305">
      <w:pPr>
        <w:rPr>
          <w:rFonts w:cs="Century Gothic"/>
        </w:rPr>
      </w:pPr>
    </w:p>
    <w:p w:rsidR="007A2305" w:rsidRDefault="000D5932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Partnerships and</w:t>
      </w:r>
      <w:r w:rsidR="0008412E">
        <w:rPr>
          <w:rFonts w:ascii="Century Gothic" w:hAnsi="Century Gothic" w:cs="Century Gothic"/>
        </w:rPr>
        <w:t xml:space="preserve"> links (external)</w:t>
      </w:r>
      <w:r>
        <w:rPr>
          <w:rFonts w:ascii="Century Gothic" w:hAnsi="Century Gothic" w:cs="Century Gothic"/>
        </w:rPr>
        <w:t>:</w:t>
      </w:r>
    </w:p>
    <w:p w:rsidR="000D5932" w:rsidRDefault="000D5932">
      <w:pPr>
        <w:rPr>
          <w:rFonts w:cs="Century Gothic"/>
        </w:rPr>
      </w:pPr>
    </w:p>
    <w:p w:rsidR="007A2305" w:rsidRDefault="000D5932">
      <w:pPr>
        <w:numPr>
          <w:ilvl w:val="0"/>
          <w:numId w:val="2"/>
        </w:numPr>
        <w:rPr>
          <w:rFonts w:cs="Century Gothic"/>
        </w:rPr>
      </w:pPr>
      <w:r>
        <w:rPr>
          <w:rFonts w:ascii="Century Gothic" w:hAnsi="Century Gothic" w:cs="Century Gothic"/>
        </w:rPr>
        <w:t>Liaising</w:t>
      </w:r>
      <w:r w:rsidR="0008412E">
        <w:rPr>
          <w:rFonts w:ascii="Century Gothic" w:hAnsi="Century Gothic" w:cs="Century Gothic"/>
        </w:rPr>
        <w:t xml:space="preserve"> with all project participant organisations and individuals</w:t>
      </w:r>
      <w:r>
        <w:rPr>
          <w:rFonts w:ascii="Century Gothic" w:hAnsi="Century Gothic" w:cs="Century Gothic"/>
        </w:rPr>
        <w:t>;</w:t>
      </w:r>
      <w:r w:rsidR="0008412E">
        <w:rPr>
          <w:rFonts w:ascii="Century Gothic" w:hAnsi="Century Gothic" w:cs="Century Gothic"/>
        </w:rPr>
        <w:t xml:space="preserve"> maintaining and supporting relationships and effective communications</w:t>
      </w:r>
    </w:p>
    <w:p w:rsidR="007A2305" w:rsidRDefault="0008412E">
      <w:pPr>
        <w:numPr>
          <w:ilvl w:val="0"/>
          <w:numId w:val="2"/>
        </w:numPr>
        <w:rPr>
          <w:rFonts w:cs="Century Gothic"/>
          <w:b/>
        </w:rPr>
      </w:pPr>
      <w:r>
        <w:rPr>
          <w:rFonts w:ascii="Century Gothic" w:hAnsi="Century Gothic" w:cs="Century Gothic"/>
        </w:rPr>
        <w:t>Develop</w:t>
      </w:r>
      <w:r w:rsidR="000D5932">
        <w:rPr>
          <w:rFonts w:ascii="Century Gothic" w:hAnsi="Century Gothic" w:cs="Century Gothic"/>
        </w:rPr>
        <w:t>ing</w:t>
      </w:r>
      <w:r>
        <w:rPr>
          <w:rFonts w:ascii="Century Gothic" w:hAnsi="Century Gothic" w:cs="Century Gothic"/>
        </w:rPr>
        <w:t xml:space="preserve"> and strengthen</w:t>
      </w:r>
      <w:r w:rsidR="000D5932">
        <w:rPr>
          <w:rFonts w:ascii="Century Gothic" w:hAnsi="Century Gothic" w:cs="Century Gothic"/>
        </w:rPr>
        <w:t>ing community-</w:t>
      </w:r>
      <w:r>
        <w:rPr>
          <w:rFonts w:ascii="Century Gothic" w:hAnsi="Century Gothic" w:cs="Century Gothic"/>
        </w:rPr>
        <w:t>based partners</w:t>
      </w:r>
      <w:r w:rsidR="000D5932">
        <w:rPr>
          <w:rFonts w:ascii="Century Gothic" w:hAnsi="Century Gothic" w:cs="Century Gothic"/>
        </w:rPr>
        <w:t>hips</w:t>
      </w:r>
    </w:p>
    <w:p w:rsidR="007A2305" w:rsidRDefault="0008412E">
      <w:pPr>
        <w:numPr>
          <w:ilvl w:val="0"/>
          <w:numId w:val="2"/>
        </w:numPr>
        <w:rPr>
          <w:rFonts w:cs="Century Gothic"/>
          <w:b/>
        </w:rPr>
      </w:pPr>
      <w:r>
        <w:rPr>
          <w:rFonts w:ascii="Century Gothic" w:hAnsi="Century Gothic" w:cs="Century Gothic"/>
        </w:rPr>
        <w:t>Develop</w:t>
      </w:r>
      <w:r w:rsidR="000D5932">
        <w:rPr>
          <w:rFonts w:ascii="Century Gothic" w:hAnsi="Century Gothic" w:cs="Century Gothic"/>
        </w:rPr>
        <w:t>ing</w:t>
      </w:r>
      <w:r>
        <w:rPr>
          <w:rFonts w:ascii="Century Gothic" w:hAnsi="Century Gothic" w:cs="Century Gothic"/>
        </w:rPr>
        <w:t xml:space="preserve"> formal learning links including FE and HE organisations </w:t>
      </w:r>
    </w:p>
    <w:p w:rsidR="007A2305" w:rsidRDefault="0008412E">
      <w:pPr>
        <w:numPr>
          <w:ilvl w:val="0"/>
          <w:numId w:val="2"/>
        </w:numPr>
        <w:rPr>
          <w:rFonts w:cs="Century Gothic"/>
        </w:rPr>
      </w:pPr>
      <w:r>
        <w:rPr>
          <w:rFonts w:ascii="Century Gothic" w:hAnsi="Century Gothic" w:cs="Century Gothic"/>
        </w:rPr>
        <w:t>Develop</w:t>
      </w:r>
      <w:r w:rsidR="000D5932">
        <w:rPr>
          <w:rFonts w:ascii="Century Gothic" w:hAnsi="Century Gothic" w:cs="Century Gothic"/>
        </w:rPr>
        <w:t>ing</w:t>
      </w:r>
      <w:r>
        <w:rPr>
          <w:rFonts w:ascii="Century Gothic" w:hAnsi="Century Gothic" w:cs="Century Gothic"/>
        </w:rPr>
        <w:t xml:space="preserve"> a</w:t>
      </w:r>
      <w:r w:rsidR="000D5932">
        <w:rPr>
          <w:rFonts w:ascii="Century Gothic" w:hAnsi="Century Gothic" w:cs="Century Gothic"/>
        </w:rPr>
        <w:t>wareness and engagement of Band on the Wall’s music heritage-</w:t>
      </w:r>
      <w:r>
        <w:rPr>
          <w:rFonts w:ascii="Century Gothic" w:hAnsi="Century Gothic" w:cs="Century Gothic"/>
        </w:rPr>
        <w:t xml:space="preserve">based programmes </w:t>
      </w:r>
    </w:p>
    <w:p w:rsidR="007A2305" w:rsidRDefault="007A2305">
      <w:pPr>
        <w:rPr>
          <w:rFonts w:cs="Century Gothic"/>
        </w:rPr>
      </w:pPr>
    </w:p>
    <w:p w:rsidR="007A2305" w:rsidRDefault="007A2305">
      <w:pPr>
        <w:rPr>
          <w:rFonts w:cs="Century Gothic"/>
        </w:rPr>
      </w:pPr>
    </w:p>
    <w:p w:rsidR="007E5A6A" w:rsidRDefault="007E5A6A">
      <w:pPr>
        <w:rPr>
          <w:rFonts w:ascii="Century Gothic" w:hAnsi="Century Gothic" w:cs="Century Gothic"/>
          <w:b/>
        </w:rPr>
      </w:pPr>
    </w:p>
    <w:p w:rsidR="007E5A6A" w:rsidRDefault="007E5A6A">
      <w:pPr>
        <w:rPr>
          <w:rFonts w:ascii="Century Gothic" w:hAnsi="Century Gothic" w:cs="Century Gothic"/>
          <w:b/>
        </w:rPr>
      </w:pPr>
    </w:p>
    <w:p w:rsidR="007E5A6A" w:rsidRDefault="007E5A6A">
      <w:pPr>
        <w:rPr>
          <w:rFonts w:ascii="Century Gothic" w:hAnsi="Century Gothic" w:cs="Century Gothic"/>
          <w:b/>
        </w:rPr>
      </w:pPr>
    </w:p>
    <w:p w:rsidR="007A2305" w:rsidRPr="00790468" w:rsidRDefault="0008412E">
      <w:pPr>
        <w:rPr>
          <w:rFonts w:ascii="Century Gothic" w:hAnsi="Century Gothic" w:cs="Century Gothic"/>
          <w:b/>
        </w:rPr>
      </w:pPr>
      <w:bookmarkStart w:id="0" w:name="_GoBack"/>
      <w:bookmarkEnd w:id="0"/>
      <w:r w:rsidRPr="00790468">
        <w:rPr>
          <w:rFonts w:ascii="Century Gothic" w:hAnsi="Century Gothic" w:cs="Century Gothic"/>
          <w:b/>
        </w:rPr>
        <w:lastRenderedPageBreak/>
        <w:t>PERSON SPECIFICATION</w:t>
      </w:r>
    </w:p>
    <w:p w:rsidR="00564247" w:rsidRDefault="00564247">
      <w:pPr>
        <w:rPr>
          <w:rFonts w:cs="Century Gothic"/>
          <w:b/>
          <w:bCs/>
        </w:rPr>
      </w:pPr>
    </w:p>
    <w:p w:rsidR="00790468" w:rsidRPr="00564247" w:rsidRDefault="00564247" w:rsidP="00790468">
      <w:pPr>
        <w:spacing w:afterLines="50" w:after="120"/>
        <w:rPr>
          <w:rFonts w:cs="Century Gothic"/>
        </w:rPr>
      </w:pPr>
      <w:r w:rsidRPr="00564247">
        <w:rPr>
          <w:rFonts w:ascii="Century Gothic" w:hAnsi="Century Gothic" w:cs="Century Gothic"/>
        </w:rPr>
        <w:t>The successful candidate will be an enthusiastic and capable self-st</w:t>
      </w:r>
      <w:r>
        <w:rPr>
          <w:rFonts w:ascii="Century Gothic" w:hAnsi="Century Gothic" w:cs="Century Gothic"/>
        </w:rPr>
        <w:t>arter with an understanding of - and passion for - music. They will have a keen eye for detail</w:t>
      </w:r>
      <w:r w:rsidR="00790468">
        <w:rPr>
          <w:rFonts w:ascii="Century Gothic" w:hAnsi="Century Gothic" w:cs="Century Gothic"/>
        </w:rPr>
        <w:t>, superior organisational skills, and be familiar with informal and formal learning and skills practice.</w:t>
      </w:r>
      <w:r>
        <w:rPr>
          <w:rFonts w:ascii="Century Gothic" w:hAnsi="Century Gothic" w:cs="Century Gothic"/>
        </w:rPr>
        <w:t xml:space="preserve"> </w:t>
      </w:r>
      <w:r w:rsidR="00790468">
        <w:rPr>
          <w:rFonts w:ascii="Century Gothic" w:hAnsi="Century Gothic" w:cs="Century Gothic"/>
        </w:rPr>
        <w:t>They will be committed to community involvement, equality and diversity.</w:t>
      </w:r>
    </w:p>
    <w:p w:rsidR="00564247" w:rsidRDefault="00564247">
      <w:pPr>
        <w:rPr>
          <w:rFonts w:cs="Century Gothic"/>
        </w:rPr>
      </w:pPr>
    </w:p>
    <w:p w:rsidR="00564247" w:rsidRPr="00564247" w:rsidRDefault="00564247">
      <w:pPr>
        <w:spacing w:afterLines="50" w:after="120"/>
        <w:rPr>
          <w:rFonts w:ascii="Century Gothic" w:hAnsi="Century Gothic" w:cs="Century Gothic"/>
          <w:b/>
        </w:rPr>
      </w:pPr>
      <w:r w:rsidRPr="00564247">
        <w:rPr>
          <w:rFonts w:ascii="Century Gothic" w:hAnsi="Century Gothic" w:cs="Century Gothic"/>
          <w:b/>
        </w:rPr>
        <w:t>Essential</w:t>
      </w:r>
      <w:r>
        <w:rPr>
          <w:rFonts w:ascii="Century Gothic" w:hAnsi="Century Gothic" w:cs="Century Gothic"/>
          <w:b/>
        </w:rPr>
        <w:t xml:space="preserve"> Criteria</w:t>
      </w:r>
    </w:p>
    <w:p w:rsidR="007A2305" w:rsidRDefault="0008412E">
      <w:pPr>
        <w:spacing w:afterLines="50" w:after="120"/>
        <w:rPr>
          <w:rFonts w:cs="Century Gothic"/>
        </w:rPr>
      </w:pPr>
      <w:r>
        <w:rPr>
          <w:rFonts w:ascii="Century Gothic" w:hAnsi="Century Gothic" w:cs="Century Gothic"/>
        </w:rPr>
        <w:t>You will be an experienced</w:t>
      </w:r>
      <w:r w:rsidR="00177388">
        <w:rPr>
          <w:rFonts w:ascii="Century Gothic" w:hAnsi="Century Gothic" w:cs="Century Gothic"/>
        </w:rPr>
        <w:t xml:space="preserve"> learning professional</w:t>
      </w:r>
      <w:r w:rsidR="00564247">
        <w:rPr>
          <w:rFonts w:ascii="Century Gothic" w:hAnsi="Century Gothic" w:cs="Century Gothic"/>
        </w:rPr>
        <w:t xml:space="preserve">, with demonstrable </w:t>
      </w:r>
      <w:r>
        <w:rPr>
          <w:rFonts w:ascii="Century Gothic" w:hAnsi="Century Gothic" w:cs="Century Gothic"/>
        </w:rPr>
        <w:t>skills</w:t>
      </w:r>
      <w:r w:rsidR="00564247">
        <w:rPr>
          <w:rFonts w:ascii="Century Gothic" w:hAnsi="Century Gothic" w:cs="Century Gothic"/>
        </w:rPr>
        <w:t xml:space="preserve"> in</w:t>
      </w:r>
      <w:r>
        <w:rPr>
          <w:rFonts w:ascii="Century Gothic" w:hAnsi="Century Gothic" w:cs="Century Gothic"/>
        </w:rPr>
        <w:t>:</w:t>
      </w:r>
    </w:p>
    <w:p w:rsidR="007A2305" w:rsidRDefault="000D5932">
      <w:pPr>
        <w:numPr>
          <w:ilvl w:val="0"/>
          <w:numId w:val="1"/>
        </w:numPr>
        <w:tabs>
          <w:tab w:val="clear" w:pos="720"/>
        </w:tabs>
        <w:spacing w:afterLines="50" w:after="120"/>
        <w:rPr>
          <w:rFonts w:cs="Century Gothic"/>
        </w:rPr>
      </w:pPr>
      <w:r>
        <w:rPr>
          <w:rFonts w:ascii="Century Gothic" w:hAnsi="Century Gothic" w:cs="Century Gothic"/>
        </w:rPr>
        <w:t>M</w:t>
      </w:r>
      <w:r w:rsidR="0008412E">
        <w:rPr>
          <w:rFonts w:ascii="Century Gothic" w:hAnsi="Century Gothic" w:cs="Century Gothic"/>
        </w:rPr>
        <w:t xml:space="preserve">anaging a wide range of people to deliver high quality heritage learning and engagement </w:t>
      </w:r>
    </w:p>
    <w:p w:rsidR="007A2305" w:rsidRDefault="000D5932">
      <w:pPr>
        <w:numPr>
          <w:ilvl w:val="0"/>
          <w:numId w:val="1"/>
        </w:numPr>
        <w:tabs>
          <w:tab w:val="clear" w:pos="720"/>
        </w:tabs>
        <w:spacing w:afterLines="50" w:after="120"/>
        <w:rPr>
          <w:rFonts w:cs="Century Gothic"/>
        </w:rPr>
      </w:pPr>
      <w:r>
        <w:rPr>
          <w:rFonts w:ascii="Century Gothic" w:hAnsi="Century Gothic" w:cs="Century Gothic"/>
        </w:rPr>
        <w:t>Written communication</w:t>
      </w:r>
      <w:r w:rsidR="0008412E">
        <w:rPr>
          <w:rFonts w:ascii="Century Gothic" w:hAnsi="Century Gothic" w:cs="Century Gothic"/>
        </w:rPr>
        <w:t>, including digital databases, booking systems and the full Microsoft Office Suite.</w:t>
      </w:r>
    </w:p>
    <w:p w:rsidR="007A2305" w:rsidRDefault="000D5932">
      <w:pPr>
        <w:numPr>
          <w:ilvl w:val="0"/>
          <w:numId w:val="1"/>
        </w:numPr>
        <w:tabs>
          <w:tab w:val="clear" w:pos="720"/>
        </w:tabs>
        <w:spacing w:afterLines="50" w:after="120"/>
        <w:rPr>
          <w:rFonts w:cs="Century Gothic"/>
        </w:rPr>
      </w:pPr>
      <w:r>
        <w:rPr>
          <w:rFonts w:ascii="Century Gothic" w:hAnsi="Century Gothic" w:cs="Century Gothic"/>
        </w:rPr>
        <w:t>Organisation</w:t>
      </w:r>
      <w:r w:rsidR="00564247">
        <w:rPr>
          <w:rFonts w:ascii="Century Gothic" w:hAnsi="Century Gothic" w:cs="Century Gothic"/>
        </w:rPr>
        <w:t xml:space="preserve"> and administration,</w:t>
      </w:r>
      <w:r w:rsidR="0008412E">
        <w:rPr>
          <w:rFonts w:ascii="Century Gothic" w:hAnsi="Century Gothic" w:cs="Century Gothic"/>
        </w:rPr>
        <w:t xml:space="preserve"> including writing reports, record keeping and analysing/collating information</w:t>
      </w:r>
    </w:p>
    <w:p w:rsidR="007A2305" w:rsidRDefault="00564247">
      <w:pPr>
        <w:numPr>
          <w:ilvl w:val="0"/>
          <w:numId w:val="1"/>
        </w:numPr>
        <w:tabs>
          <w:tab w:val="clear" w:pos="720"/>
        </w:tabs>
        <w:spacing w:afterLines="50" w:after="120"/>
        <w:rPr>
          <w:rFonts w:cs="Century Gothic"/>
        </w:rPr>
      </w:pPr>
      <w:r>
        <w:rPr>
          <w:rFonts w:ascii="Century Gothic" w:hAnsi="Century Gothic" w:cs="Century Gothic"/>
        </w:rPr>
        <w:t>S</w:t>
      </w:r>
      <w:r w:rsidR="0008412E">
        <w:rPr>
          <w:rFonts w:ascii="Century Gothic" w:hAnsi="Century Gothic" w:cs="Century Gothic"/>
        </w:rPr>
        <w:t>etting up and managing a volunteer programme</w:t>
      </w:r>
    </w:p>
    <w:p w:rsidR="007A2305" w:rsidRPr="00564247" w:rsidRDefault="00564247">
      <w:pPr>
        <w:numPr>
          <w:ilvl w:val="0"/>
          <w:numId w:val="1"/>
        </w:numPr>
        <w:tabs>
          <w:tab w:val="clear" w:pos="720"/>
        </w:tabs>
        <w:spacing w:afterLines="50" w:after="120"/>
        <w:rPr>
          <w:rFonts w:cs="Century Gothic"/>
        </w:rPr>
      </w:pPr>
      <w:r>
        <w:rPr>
          <w:rFonts w:ascii="Century Gothic" w:hAnsi="Century Gothic" w:cs="Century Gothic"/>
        </w:rPr>
        <w:t>W</w:t>
      </w:r>
      <w:r w:rsidR="0008412E">
        <w:rPr>
          <w:rFonts w:ascii="Century Gothic" w:hAnsi="Century Gothic" w:cs="Century Gothic"/>
        </w:rPr>
        <w:t>orking with</w:t>
      </w:r>
      <w:r>
        <w:rPr>
          <w:rFonts w:ascii="Century Gothic" w:hAnsi="Century Gothic" w:cs="Century Gothic"/>
        </w:rPr>
        <w:t xml:space="preserve">, and for, </w:t>
      </w:r>
      <w:r w:rsidR="0008412E">
        <w:rPr>
          <w:rFonts w:ascii="Century Gothic" w:hAnsi="Century Gothic" w:cs="Century Gothic"/>
        </w:rPr>
        <w:t>young people on creative learning programmes</w:t>
      </w:r>
    </w:p>
    <w:p w:rsidR="00564247" w:rsidRDefault="00564247" w:rsidP="00564247">
      <w:pPr>
        <w:numPr>
          <w:ilvl w:val="0"/>
          <w:numId w:val="1"/>
        </w:numPr>
        <w:tabs>
          <w:tab w:val="clear" w:pos="720"/>
        </w:tabs>
        <w:spacing w:afterLines="50" w:after="120"/>
        <w:rPr>
          <w:rFonts w:cs="Century Gothic"/>
        </w:rPr>
      </w:pPr>
      <w:r>
        <w:rPr>
          <w:rFonts w:ascii="Century Gothic" w:hAnsi="Century Gothic" w:cs="Century Gothic"/>
        </w:rPr>
        <w:t>Advocacy, PR and audience development</w:t>
      </w:r>
    </w:p>
    <w:p w:rsidR="00564247" w:rsidRDefault="00564247" w:rsidP="00564247">
      <w:pPr>
        <w:numPr>
          <w:ilvl w:val="0"/>
          <w:numId w:val="1"/>
        </w:numPr>
        <w:tabs>
          <w:tab w:val="clear" w:pos="720"/>
        </w:tabs>
        <w:spacing w:afterLines="50" w:after="120"/>
        <w:rPr>
          <w:rFonts w:cs="Century Gothic"/>
        </w:rPr>
      </w:pPr>
      <w:r>
        <w:rPr>
          <w:rFonts w:ascii="Century Gothic" w:hAnsi="Century Gothic" w:cs="Century Gothic"/>
        </w:rPr>
        <w:t>Project evaluation</w:t>
      </w:r>
    </w:p>
    <w:p w:rsidR="00790468" w:rsidRDefault="00790468" w:rsidP="00790468">
      <w:pPr>
        <w:spacing w:afterLines="50" w:after="120"/>
        <w:ind w:left="720"/>
        <w:rPr>
          <w:rFonts w:ascii="Century Gothic" w:hAnsi="Century Gothic" w:cs="Century Gothic"/>
        </w:rPr>
      </w:pPr>
    </w:p>
    <w:p w:rsidR="00564247" w:rsidRPr="00564247" w:rsidRDefault="00564247" w:rsidP="00790468">
      <w:pPr>
        <w:spacing w:afterLines="50" w:after="120"/>
        <w:rPr>
          <w:rFonts w:cs="Century Gothic"/>
          <w:b/>
        </w:rPr>
      </w:pPr>
      <w:r w:rsidRPr="00564247">
        <w:rPr>
          <w:rFonts w:ascii="Century Gothic" w:hAnsi="Century Gothic" w:cs="Century Gothic"/>
          <w:b/>
        </w:rPr>
        <w:t>Desirable</w:t>
      </w:r>
      <w:r>
        <w:rPr>
          <w:rFonts w:ascii="Century Gothic" w:hAnsi="Century Gothic" w:cs="Century Gothic"/>
          <w:b/>
        </w:rPr>
        <w:t xml:space="preserve"> Criteria</w:t>
      </w:r>
    </w:p>
    <w:p w:rsidR="00564247" w:rsidRDefault="00564247">
      <w:pPr>
        <w:numPr>
          <w:ilvl w:val="0"/>
          <w:numId w:val="1"/>
        </w:numPr>
        <w:tabs>
          <w:tab w:val="clear" w:pos="720"/>
        </w:tabs>
        <w:spacing w:afterLines="50" w:after="12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Knowledge of learning theory and </w:t>
      </w:r>
      <w:r w:rsidR="0005304C" w:rsidRPr="00564247">
        <w:rPr>
          <w:rFonts w:ascii="Century Gothic" w:hAnsi="Century Gothic" w:cs="Century Gothic"/>
        </w:rPr>
        <w:t>alternative teaching me</w:t>
      </w:r>
      <w:r>
        <w:rPr>
          <w:rFonts w:ascii="Century Gothic" w:hAnsi="Century Gothic" w:cs="Century Gothic"/>
        </w:rPr>
        <w:t xml:space="preserve">thods (such as Kodaly, </w:t>
      </w:r>
      <w:proofErr w:type="spellStart"/>
      <w:r w:rsidR="007E5A6A">
        <w:rPr>
          <w:rFonts w:ascii="Century Gothic" w:hAnsi="Century Gothic" w:cs="Century Gothic"/>
        </w:rPr>
        <w:t>Orf</w:t>
      </w:r>
      <w:proofErr w:type="spellEnd"/>
      <w:r w:rsidR="007E5A6A">
        <w:rPr>
          <w:rFonts w:ascii="Century Gothic" w:hAnsi="Century Gothic" w:cs="Century Gothic"/>
        </w:rPr>
        <w:t xml:space="preserve"> Approach and </w:t>
      </w:r>
      <w:proofErr w:type="spellStart"/>
      <w:r w:rsidR="007E5A6A" w:rsidRPr="00DF60A5">
        <w:rPr>
          <w:rFonts w:ascii="Century Gothic" w:hAnsi="Century Gothic" w:cs="Century Gothic"/>
        </w:rPr>
        <w:t>Dalcroze</w:t>
      </w:r>
      <w:proofErr w:type="spellEnd"/>
      <w:r w:rsidR="007E5A6A" w:rsidRPr="00DF60A5">
        <w:rPr>
          <w:rFonts w:ascii="Century Gothic" w:hAnsi="Century Gothic" w:cs="Century Gothic"/>
        </w:rPr>
        <w:t xml:space="preserve"> Eurhythmics</w:t>
      </w:r>
      <w:r w:rsidR="007E5A6A">
        <w:rPr>
          <w:rFonts w:ascii="Century Gothic" w:hAnsi="Century Gothic" w:cs="Century Gothic"/>
        </w:rPr>
        <w:t>)</w:t>
      </w:r>
    </w:p>
    <w:p w:rsidR="00790468" w:rsidRPr="007E5A6A" w:rsidRDefault="00564247" w:rsidP="00790468">
      <w:pPr>
        <w:numPr>
          <w:ilvl w:val="0"/>
          <w:numId w:val="1"/>
        </w:numPr>
        <w:tabs>
          <w:tab w:val="clear" w:pos="720"/>
        </w:tabs>
        <w:spacing w:afterLines="50" w:after="12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C</w:t>
      </w:r>
      <w:r w:rsidR="00253DB2" w:rsidRPr="00564247">
        <w:rPr>
          <w:rFonts w:ascii="Century Gothic" w:hAnsi="Century Gothic" w:cs="Century Gothic"/>
        </w:rPr>
        <w:t>lassroom experience</w:t>
      </w:r>
    </w:p>
    <w:p w:rsidR="00790468" w:rsidRPr="00790468" w:rsidRDefault="00790468" w:rsidP="00790468">
      <w:pPr>
        <w:spacing w:afterLines="50" w:after="120"/>
        <w:rPr>
          <w:rFonts w:ascii="Century Gothic" w:hAnsi="Century Gothic" w:cs="Century Gothic"/>
        </w:rPr>
      </w:pPr>
    </w:p>
    <w:p w:rsidR="007A2305" w:rsidRDefault="0008412E">
      <w:pPr>
        <w:jc w:val="center"/>
        <w:rPr>
          <w:rFonts w:cs="Century Gothic"/>
          <w:b/>
        </w:rPr>
      </w:pPr>
      <w:r>
        <w:rPr>
          <w:rFonts w:ascii="Century Gothic" w:hAnsi="Century Gothic" w:cs="Century Gothic"/>
          <w:b/>
        </w:rPr>
        <w:t>Health and Safety</w:t>
      </w:r>
    </w:p>
    <w:p w:rsidR="007A2305" w:rsidRDefault="0008412E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To operate safely within the workplace with regard to the health and safety policies, procedures and safe working practices of </w:t>
      </w:r>
      <w:proofErr w:type="gramStart"/>
      <w:r>
        <w:rPr>
          <w:rFonts w:ascii="Century Gothic" w:hAnsi="Century Gothic" w:cs="Century Gothic"/>
        </w:rPr>
        <w:t>Inner City</w:t>
      </w:r>
      <w:proofErr w:type="gramEnd"/>
      <w:r>
        <w:rPr>
          <w:rFonts w:ascii="Century Gothic" w:hAnsi="Century Gothic" w:cs="Century Gothic"/>
        </w:rPr>
        <w:t xml:space="preserve"> Music</w:t>
      </w:r>
      <w:r w:rsidR="00790468">
        <w:rPr>
          <w:rFonts w:ascii="Century Gothic" w:hAnsi="Century Gothic" w:cs="Century Gothic"/>
        </w:rPr>
        <w:t xml:space="preserve"> Ltd</w:t>
      </w:r>
      <w:r>
        <w:rPr>
          <w:rFonts w:ascii="Century Gothic" w:hAnsi="Century Gothic" w:cs="Century Gothic"/>
        </w:rPr>
        <w:t>.</w:t>
      </w:r>
    </w:p>
    <w:p w:rsidR="00790468" w:rsidRDefault="00790468">
      <w:pPr>
        <w:rPr>
          <w:rFonts w:cs="Century Gothic"/>
        </w:rPr>
      </w:pPr>
    </w:p>
    <w:p w:rsidR="007A2305" w:rsidRDefault="0008412E">
      <w:pPr>
        <w:jc w:val="center"/>
        <w:rPr>
          <w:rFonts w:cs="Century Gothic"/>
          <w:b/>
        </w:rPr>
      </w:pPr>
      <w:r>
        <w:rPr>
          <w:rFonts w:ascii="Century Gothic" w:hAnsi="Century Gothic" w:cs="Century Gothic"/>
          <w:b/>
        </w:rPr>
        <w:t>Confidentiality</w:t>
      </w:r>
    </w:p>
    <w:p w:rsidR="007A2305" w:rsidRDefault="0008412E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To adhere to Policies and Procedures on confidentiality and the management and sharing of information.</w:t>
      </w:r>
    </w:p>
    <w:p w:rsidR="00790468" w:rsidRDefault="00790468">
      <w:pPr>
        <w:rPr>
          <w:rFonts w:cs="Century Gothic"/>
        </w:rPr>
      </w:pPr>
    </w:p>
    <w:p w:rsidR="007A2305" w:rsidRDefault="0008412E">
      <w:pPr>
        <w:jc w:val="center"/>
        <w:rPr>
          <w:rFonts w:cs="Century Gothic"/>
          <w:b/>
        </w:rPr>
      </w:pPr>
      <w:r>
        <w:rPr>
          <w:rFonts w:ascii="Century Gothic" w:hAnsi="Century Gothic" w:cs="Century Gothic"/>
          <w:b/>
        </w:rPr>
        <w:t>Equal Opportunities</w:t>
      </w:r>
    </w:p>
    <w:p w:rsidR="00790468" w:rsidRDefault="00790468">
      <w:pPr>
        <w:rPr>
          <w:rFonts w:ascii="Century Gothic" w:hAnsi="Century Gothic" w:cs="Century Gothic"/>
        </w:rPr>
      </w:pPr>
    </w:p>
    <w:p w:rsidR="007A2305" w:rsidRDefault="0008412E">
      <w:pPr>
        <w:rPr>
          <w:rFonts w:cs="Century Gothic"/>
        </w:rPr>
      </w:pPr>
      <w:r>
        <w:rPr>
          <w:rFonts w:ascii="Century Gothic" w:hAnsi="Century Gothic" w:cs="Century Gothic"/>
        </w:rPr>
        <w:lastRenderedPageBreak/>
        <w:t>To actively promote an Equal Opportunity Policy. To help promote a working environment where all employees and volunteers are valued as individuals and are encouraged to fulfil their potential.</w:t>
      </w:r>
    </w:p>
    <w:p w:rsidR="007A2305" w:rsidRDefault="007A2305">
      <w:pPr>
        <w:rPr>
          <w:rFonts w:cs="Century Gothic"/>
        </w:rPr>
      </w:pPr>
    </w:p>
    <w:p w:rsidR="007A2305" w:rsidRDefault="0008412E">
      <w:pPr>
        <w:jc w:val="center"/>
        <w:rPr>
          <w:rFonts w:cs="Century Gothic"/>
          <w:b/>
        </w:rPr>
      </w:pPr>
      <w:r>
        <w:rPr>
          <w:rFonts w:ascii="Century Gothic" w:hAnsi="Century Gothic" w:cs="Century Gothic"/>
          <w:b/>
        </w:rPr>
        <w:t>Training and Development</w:t>
      </w:r>
    </w:p>
    <w:p w:rsidR="007A2305" w:rsidRDefault="0008412E">
      <w:r>
        <w:rPr>
          <w:rFonts w:ascii="Century Gothic" w:hAnsi="Century Gothic" w:cs="Century Gothic"/>
        </w:rPr>
        <w:t xml:space="preserve">To emphasise the importance of development in the workplace.  To actively encourage a learning environment </w:t>
      </w:r>
      <w:r w:rsidR="00790468">
        <w:rPr>
          <w:rFonts w:ascii="Century Gothic" w:hAnsi="Century Gothic" w:cs="Century Gothic"/>
        </w:rPr>
        <w:t xml:space="preserve">and development within others. </w:t>
      </w:r>
      <w:r>
        <w:rPr>
          <w:rFonts w:ascii="Century Gothic" w:hAnsi="Century Gothic" w:cs="Century Gothic"/>
        </w:rPr>
        <w:t>To be proactive about own continuous professional development.</w:t>
      </w:r>
    </w:p>
    <w:sectPr w:rsidR="007A230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464C"/>
    <w:multiLevelType w:val="multilevel"/>
    <w:tmpl w:val="085B464C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0273E"/>
    <w:multiLevelType w:val="multilevel"/>
    <w:tmpl w:val="1B90273E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C0"/>
    <w:rsid w:val="0005304C"/>
    <w:rsid w:val="000761B1"/>
    <w:rsid w:val="0008412E"/>
    <w:rsid w:val="00085562"/>
    <w:rsid w:val="000D5932"/>
    <w:rsid w:val="00103518"/>
    <w:rsid w:val="001563E4"/>
    <w:rsid w:val="00177388"/>
    <w:rsid w:val="001B2345"/>
    <w:rsid w:val="001C1B4D"/>
    <w:rsid w:val="001E6974"/>
    <w:rsid w:val="00207E53"/>
    <w:rsid w:val="00221B52"/>
    <w:rsid w:val="00253DB2"/>
    <w:rsid w:val="00270B92"/>
    <w:rsid w:val="002F6358"/>
    <w:rsid w:val="00325680"/>
    <w:rsid w:val="003A0AE8"/>
    <w:rsid w:val="004C7571"/>
    <w:rsid w:val="00501991"/>
    <w:rsid w:val="00517B42"/>
    <w:rsid w:val="00564247"/>
    <w:rsid w:val="00573B53"/>
    <w:rsid w:val="00624BCC"/>
    <w:rsid w:val="006F2DA2"/>
    <w:rsid w:val="007108BB"/>
    <w:rsid w:val="00790468"/>
    <w:rsid w:val="007A2305"/>
    <w:rsid w:val="007E0B44"/>
    <w:rsid w:val="007E5A6A"/>
    <w:rsid w:val="007F002C"/>
    <w:rsid w:val="00814785"/>
    <w:rsid w:val="00881962"/>
    <w:rsid w:val="008F6B6E"/>
    <w:rsid w:val="009415C9"/>
    <w:rsid w:val="0099345E"/>
    <w:rsid w:val="009C6BA6"/>
    <w:rsid w:val="009D7907"/>
    <w:rsid w:val="009E1B15"/>
    <w:rsid w:val="00A45280"/>
    <w:rsid w:val="00AC7B7F"/>
    <w:rsid w:val="00AE7BD6"/>
    <w:rsid w:val="00B000C0"/>
    <w:rsid w:val="00B56509"/>
    <w:rsid w:val="00BA1AC6"/>
    <w:rsid w:val="00BC2DCB"/>
    <w:rsid w:val="00BD2A2D"/>
    <w:rsid w:val="00C16515"/>
    <w:rsid w:val="00C214C5"/>
    <w:rsid w:val="00C35A4D"/>
    <w:rsid w:val="00C5799F"/>
    <w:rsid w:val="00C8291D"/>
    <w:rsid w:val="00CB0582"/>
    <w:rsid w:val="00CD30F8"/>
    <w:rsid w:val="00D657A2"/>
    <w:rsid w:val="00D93EB4"/>
    <w:rsid w:val="00E004BB"/>
    <w:rsid w:val="00E0776D"/>
    <w:rsid w:val="00E615C0"/>
    <w:rsid w:val="00F356FC"/>
    <w:rsid w:val="00F46A25"/>
    <w:rsid w:val="00F81CEF"/>
    <w:rsid w:val="00F95BCB"/>
    <w:rsid w:val="00FF708D"/>
    <w:rsid w:val="4B4C62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4598FD"/>
  <w15:docId w15:val="{6AB35C35-66CD-8B40-A049-7DB4D460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582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entury Gothic" w:hAnsi="Century Gothic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45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45E"/>
    <w:rPr>
      <w:rFonts w:eastAsia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56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9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uidetotheworldofmusic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Tasks</vt:lpstr>
    </vt:vector>
  </TitlesOfParts>
  <Manager/>
  <Company>Inner City Music</Company>
  <LinksUpToDate>false</LinksUpToDate>
  <CharactersWithSpaces>7224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Tasks</dc:title>
  <dc:subject/>
  <dc:creator>ian croal</dc:creator>
  <cp:keywords/>
  <dc:description/>
  <cp:lastModifiedBy>Sally Cook</cp:lastModifiedBy>
  <cp:revision>2</cp:revision>
  <cp:lastPrinted>2011-11-02T16:45:00Z</cp:lastPrinted>
  <dcterms:created xsi:type="dcterms:W3CDTF">2019-05-17T12:11:00Z</dcterms:created>
  <dcterms:modified xsi:type="dcterms:W3CDTF">2019-05-17T12:11:00Z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