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A2BB" w14:textId="77777777" w:rsidR="00ED5783" w:rsidRDefault="00ED5783" w:rsidP="00ED5783">
      <w:pPr>
        <w:rPr>
          <w:rFonts w:ascii="Times New Roman" w:hAnsi="Times New Roman"/>
          <w:sz w:val="24"/>
          <w:lang w:eastAsia="en-GB"/>
        </w:rPr>
      </w:pPr>
      <w:r w:rsidRPr="00ED5783">
        <w:rPr>
          <w:rFonts w:ascii="Times New Roman" w:hAnsi="Times New Roman"/>
          <w:sz w:val="24"/>
          <w:lang w:eastAsia="en-GB"/>
        </w:rPr>
        <w:fldChar w:fldCharType="begin"/>
      </w:r>
      <w:r w:rsidRPr="00ED5783">
        <w:rPr>
          <w:rFonts w:ascii="Times New Roman" w:hAnsi="Times New Roman"/>
          <w:sz w:val="24"/>
          <w:lang w:eastAsia="en-GB"/>
        </w:rPr>
        <w:instrText xml:space="preserve"> INCLUDEPICTURE "/var/folders/6_/gqvz769d2hndn8_zsn6g4k500000gp/T/com.microsoft.Word/WebArchiveCopyPasteTempFiles/page1image58259056" \* MERGEFORMATINET </w:instrText>
      </w:r>
      <w:r w:rsidRPr="00ED5783">
        <w:rPr>
          <w:rFonts w:ascii="Times New Roman" w:hAnsi="Times New Roman"/>
          <w:sz w:val="24"/>
          <w:lang w:eastAsia="en-GB"/>
        </w:rPr>
        <w:fldChar w:fldCharType="separate"/>
      </w:r>
      <w:r w:rsidRPr="00ED5783">
        <w:rPr>
          <w:rFonts w:ascii="Times New Roman" w:hAnsi="Times New Roman"/>
          <w:noProof/>
          <w:sz w:val="24"/>
          <w:lang w:eastAsia="en-GB"/>
        </w:rPr>
        <w:drawing>
          <wp:inline distT="0" distB="0" distL="0" distR="0" wp14:anchorId="277C24CC" wp14:editId="134C5507">
            <wp:extent cx="2677795" cy="379095"/>
            <wp:effectExtent l="0" t="0" r="1905" b="1905"/>
            <wp:docPr id="2" name="Picture 2" descr="page1image58259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82590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83">
        <w:rPr>
          <w:rFonts w:ascii="Times New Roman" w:hAnsi="Times New Roman"/>
          <w:sz w:val="24"/>
          <w:lang w:eastAsia="en-GB"/>
        </w:rPr>
        <w:fldChar w:fldCharType="end"/>
      </w:r>
    </w:p>
    <w:p w14:paraId="699EE365" w14:textId="77777777" w:rsidR="00ED5783" w:rsidRDefault="00ED5783" w:rsidP="00ED5783">
      <w:pPr>
        <w:rPr>
          <w:rFonts w:ascii="Times New Roman" w:hAnsi="Times New Roman"/>
          <w:sz w:val="24"/>
          <w:lang w:eastAsia="en-GB"/>
        </w:rPr>
      </w:pPr>
    </w:p>
    <w:p w14:paraId="6B9844F8" w14:textId="7B0AD51E" w:rsidR="00ED5783" w:rsidRPr="00ED5783" w:rsidRDefault="00ED5783" w:rsidP="00ED5783">
      <w:pPr>
        <w:rPr>
          <w:rFonts w:ascii="Times New Roman" w:hAnsi="Times New Roman"/>
          <w:sz w:val="24"/>
          <w:lang w:eastAsia="en-GB"/>
        </w:rPr>
      </w:pPr>
      <w:r w:rsidRPr="00ED5783">
        <w:rPr>
          <w:rFonts w:ascii="Times New Roman" w:hAnsi="Times New Roman"/>
          <w:sz w:val="24"/>
          <w:lang w:eastAsia="en-GB"/>
        </w:rPr>
        <w:fldChar w:fldCharType="begin"/>
      </w:r>
      <w:r w:rsidRPr="00ED5783">
        <w:rPr>
          <w:rFonts w:ascii="Times New Roman" w:hAnsi="Times New Roman"/>
          <w:sz w:val="24"/>
          <w:lang w:eastAsia="en-GB"/>
        </w:rPr>
        <w:instrText xml:space="preserve"> INCLUDEPICTURE "/var/folders/6_/gqvz769d2hndn8_zsn6g4k500000gp/T/com.microsoft.Word/WebArchiveCopyPasteTempFiles/page1image58258848" \* MERGEFORMATINET </w:instrText>
      </w:r>
      <w:r w:rsidRPr="00ED5783">
        <w:rPr>
          <w:rFonts w:ascii="Times New Roman" w:hAnsi="Times New Roman"/>
          <w:sz w:val="24"/>
          <w:lang w:eastAsia="en-GB"/>
        </w:rPr>
        <w:fldChar w:fldCharType="separate"/>
      </w:r>
      <w:r w:rsidRPr="00ED5783">
        <w:rPr>
          <w:rFonts w:ascii="Times New Roman" w:hAnsi="Times New Roman"/>
          <w:noProof/>
          <w:sz w:val="24"/>
          <w:lang w:eastAsia="en-GB"/>
        </w:rPr>
        <w:drawing>
          <wp:inline distT="0" distB="0" distL="0" distR="0" wp14:anchorId="609C69EB" wp14:editId="4962E951">
            <wp:extent cx="966470" cy="443865"/>
            <wp:effectExtent l="0" t="0" r="0" b="635"/>
            <wp:docPr id="1" name="Picture 1" descr="page1image5825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582588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83">
        <w:rPr>
          <w:rFonts w:ascii="Times New Roman" w:hAnsi="Times New Roman"/>
          <w:sz w:val="24"/>
          <w:lang w:eastAsia="en-GB"/>
        </w:rPr>
        <w:fldChar w:fldCharType="end"/>
      </w:r>
    </w:p>
    <w:p w14:paraId="354A5F64" w14:textId="77777777" w:rsidR="00D93EB4" w:rsidRPr="004E20E8" w:rsidRDefault="00D93EB4">
      <w:pPr>
        <w:rPr>
          <w:rFonts w:asciiTheme="majorHAnsi" w:hAnsiTheme="majorHAnsi"/>
          <w:b/>
          <w:sz w:val="22"/>
          <w:szCs w:val="22"/>
        </w:rPr>
      </w:pPr>
    </w:p>
    <w:p w14:paraId="33D82DB0" w14:textId="794CCD53" w:rsidR="00D93EB4" w:rsidRPr="004E20E8" w:rsidRDefault="001E135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Job Description</w:t>
      </w:r>
    </w:p>
    <w:p w14:paraId="2BCEF9BA" w14:textId="77777777" w:rsidR="00D93EB4" w:rsidRPr="004E20E8" w:rsidRDefault="00D93EB4">
      <w:pPr>
        <w:rPr>
          <w:rFonts w:asciiTheme="majorHAnsi" w:hAnsiTheme="majorHAns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5064"/>
      </w:tblGrid>
      <w:tr w:rsidR="00D93EB4" w:rsidRPr="004E20E8" w14:paraId="5B279C83" w14:textId="77777777" w:rsidTr="026371C3">
        <w:tc>
          <w:tcPr>
            <w:tcW w:w="4258" w:type="dxa"/>
          </w:tcPr>
          <w:p w14:paraId="3E4F1E7D" w14:textId="77777777" w:rsidR="00D93EB4" w:rsidRPr="004E20E8" w:rsidRDefault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JOB TITLE</w:t>
            </w:r>
            <w:r w:rsidRPr="004E20E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064" w:type="dxa"/>
          </w:tcPr>
          <w:p w14:paraId="7C516F4B" w14:textId="0BBE4D98" w:rsidR="00D93EB4" w:rsidRPr="004E20E8" w:rsidRDefault="007668CD" w:rsidP="026371C3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26371C3">
              <w:rPr>
                <w:rFonts w:asciiTheme="majorHAnsi" w:hAnsiTheme="majorHAnsi"/>
                <w:b/>
                <w:bCs/>
                <w:sz w:val="22"/>
                <w:szCs w:val="22"/>
              </w:rPr>
              <w:t>Front of House Team</w:t>
            </w:r>
            <w:r w:rsidR="78062DF4" w:rsidRPr="026371C3">
              <w:rPr>
                <w:rFonts w:asciiTheme="majorHAnsi" w:hAnsiTheme="majorHAnsi"/>
                <w:b/>
                <w:bCs/>
                <w:sz w:val="22"/>
                <w:szCs w:val="22"/>
              </w:rPr>
              <w:t>/ Cocktail Bartender</w:t>
            </w:r>
          </w:p>
        </w:tc>
      </w:tr>
      <w:tr w:rsidR="00D93EB4" w:rsidRPr="004E20E8" w14:paraId="0C94567F" w14:textId="77777777" w:rsidTr="026371C3">
        <w:tc>
          <w:tcPr>
            <w:tcW w:w="4258" w:type="dxa"/>
          </w:tcPr>
          <w:p w14:paraId="19AC28A1" w14:textId="77777777" w:rsidR="00D93EB4" w:rsidRPr="004E20E8" w:rsidRDefault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B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RESPONSIBLE TO:</w:t>
            </w:r>
          </w:p>
        </w:tc>
        <w:tc>
          <w:tcPr>
            <w:tcW w:w="5064" w:type="dxa"/>
          </w:tcPr>
          <w:p w14:paraId="7C9F768F" w14:textId="1D66C5EE" w:rsidR="00D93EB4" w:rsidRPr="004E20E8" w:rsidRDefault="72748722" w:rsidP="580358E1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Assistant </w:t>
            </w:r>
            <w:r w:rsidR="004E20E8"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>Venue Manager</w:t>
            </w:r>
            <w:r w:rsidR="001E135B"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>,</w:t>
            </w:r>
            <w:r w:rsidR="3CB162A1"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Head of F&amp;B</w:t>
            </w:r>
            <w:r w:rsidR="001E135B"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, </w:t>
            </w:r>
            <w:r w:rsidR="034B4970"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Operations Director and </w:t>
            </w:r>
            <w:r w:rsidR="001E135B"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>CEO</w:t>
            </w:r>
          </w:p>
        </w:tc>
      </w:tr>
      <w:tr w:rsidR="00D93EB4" w:rsidRPr="004E20E8" w14:paraId="3E1FD63C" w14:textId="77777777" w:rsidTr="026371C3">
        <w:trPr>
          <w:trHeight w:val="323"/>
        </w:trPr>
        <w:tc>
          <w:tcPr>
            <w:tcW w:w="4258" w:type="dxa"/>
          </w:tcPr>
          <w:p w14:paraId="31C6F412" w14:textId="77777777" w:rsidR="00D93EB4" w:rsidRPr="004E20E8" w:rsidRDefault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C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RESPONSIBLE FOR:</w:t>
            </w:r>
          </w:p>
        </w:tc>
        <w:tc>
          <w:tcPr>
            <w:tcW w:w="5064" w:type="dxa"/>
          </w:tcPr>
          <w:p w14:paraId="388E1747" w14:textId="133CD51D" w:rsidR="00D93EB4" w:rsidRPr="004E20E8" w:rsidRDefault="007668CD" w:rsidP="395A2C2F">
            <w:pPr>
              <w:spacing w:line="259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Front of House Operations</w:t>
            </w:r>
          </w:p>
        </w:tc>
      </w:tr>
      <w:tr w:rsidR="00D93EB4" w:rsidRPr="004E20E8" w14:paraId="69A26D25" w14:textId="77777777" w:rsidTr="026371C3">
        <w:tc>
          <w:tcPr>
            <w:tcW w:w="4258" w:type="dxa"/>
          </w:tcPr>
          <w:p w14:paraId="666A94A9" w14:textId="77777777" w:rsidR="00D93EB4" w:rsidRPr="004E20E8" w:rsidRDefault="00D93EB4" w:rsidP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D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KEY RELATIONSHIPS: (Internal)</w:t>
            </w:r>
          </w:p>
          <w:p w14:paraId="21D60192" w14:textId="77777777" w:rsidR="00D93EB4" w:rsidRPr="004E20E8" w:rsidRDefault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64" w:type="dxa"/>
          </w:tcPr>
          <w:p w14:paraId="2A070047" w14:textId="25DEA211" w:rsidR="00D93EB4" w:rsidRPr="004E20E8" w:rsidRDefault="001A5FA9" w:rsidP="395A2C2F">
            <w:pPr>
              <w:rPr>
                <w:rFonts w:asciiTheme="majorHAnsi" w:hAnsiTheme="majorHAnsi"/>
                <w:sz w:val="22"/>
                <w:szCs w:val="22"/>
              </w:rPr>
            </w:pPr>
            <w:r w:rsidRPr="2C5042FF">
              <w:rPr>
                <w:rFonts w:asciiTheme="majorHAnsi" w:hAnsiTheme="majorHAnsi"/>
                <w:sz w:val="22"/>
                <w:szCs w:val="22"/>
              </w:rPr>
              <w:t>Administration &amp; Operations Manager</w:t>
            </w:r>
            <w:r w:rsidR="004A4A4F" w:rsidRPr="2C5042FF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7668CD">
              <w:rPr>
                <w:rFonts w:asciiTheme="majorHAnsi" w:hAnsiTheme="majorHAnsi"/>
                <w:sz w:val="22"/>
                <w:szCs w:val="22"/>
              </w:rPr>
              <w:t xml:space="preserve">Junior Promoter, </w:t>
            </w:r>
            <w:r w:rsidR="004A4A4F" w:rsidRPr="2C5042FF">
              <w:rPr>
                <w:rFonts w:asciiTheme="majorHAnsi" w:hAnsiTheme="majorHAnsi"/>
                <w:sz w:val="22"/>
                <w:szCs w:val="22"/>
              </w:rPr>
              <w:t>Programme</w:t>
            </w:r>
            <w:r w:rsidR="00A32A0D" w:rsidRPr="2C5042FF">
              <w:rPr>
                <w:rFonts w:asciiTheme="majorHAnsi" w:hAnsiTheme="majorHAnsi"/>
                <w:sz w:val="22"/>
                <w:szCs w:val="22"/>
              </w:rPr>
              <w:t xml:space="preserve"> Manager, </w:t>
            </w:r>
            <w:r w:rsidR="001E135B" w:rsidRPr="2C5042FF">
              <w:rPr>
                <w:rFonts w:asciiTheme="majorHAnsi" w:hAnsiTheme="majorHAnsi"/>
                <w:sz w:val="22"/>
                <w:szCs w:val="22"/>
              </w:rPr>
              <w:t>Head of Marketing</w:t>
            </w:r>
          </w:p>
        </w:tc>
      </w:tr>
      <w:tr w:rsidR="00D93EB4" w:rsidRPr="004E20E8" w14:paraId="27715328" w14:textId="77777777" w:rsidTr="026371C3">
        <w:trPr>
          <w:trHeight w:val="620"/>
        </w:trPr>
        <w:tc>
          <w:tcPr>
            <w:tcW w:w="4258" w:type="dxa"/>
          </w:tcPr>
          <w:p w14:paraId="17421DFA" w14:textId="77777777" w:rsidR="00D93EB4" w:rsidRPr="004E20E8" w:rsidRDefault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KEY RELATIONSHIPS: (External)</w:t>
            </w:r>
          </w:p>
        </w:tc>
        <w:tc>
          <w:tcPr>
            <w:tcW w:w="5064" w:type="dxa"/>
          </w:tcPr>
          <w:p w14:paraId="5E84CB1F" w14:textId="68FC269D" w:rsidR="00D93EB4" w:rsidRPr="004E20E8" w:rsidRDefault="00A32A0D">
            <w:pPr>
              <w:rPr>
                <w:rFonts w:asciiTheme="majorHAnsi" w:hAnsiTheme="majorHAnsi"/>
                <w:sz w:val="22"/>
                <w:szCs w:val="22"/>
              </w:rPr>
            </w:pPr>
            <w:r w:rsidRPr="004E20E8">
              <w:rPr>
                <w:rFonts w:asciiTheme="majorHAnsi" w:hAnsiTheme="majorHAnsi"/>
                <w:sz w:val="22"/>
                <w:szCs w:val="22"/>
              </w:rPr>
              <w:t>Tour Managers, Artists, touring engineers &amp; crew SIA Staff</w:t>
            </w:r>
          </w:p>
        </w:tc>
      </w:tr>
      <w:tr w:rsidR="00D93EB4" w:rsidRPr="004E20E8" w14:paraId="1A19CB17" w14:textId="77777777" w:rsidTr="026371C3">
        <w:trPr>
          <w:trHeight w:val="278"/>
        </w:trPr>
        <w:tc>
          <w:tcPr>
            <w:tcW w:w="4258" w:type="dxa"/>
          </w:tcPr>
          <w:p w14:paraId="418FF8C7" w14:textId="77777777" w:rsidR="00D93EB4" w:rsidRPr="004E20E8" w:rsidRDefault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F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SALARY:</w:t>
            </w:r>
          </w:p>
        </w:tc>
        <w:tc>
          <w:tcPr>
            <w:tcW w:w="5064" w:type="dxa"/>
          </w:tcPr>
          <w:p w14:paraId="4B47BC90" w14:textId="1D7FFA09" w:rsidR="00D93EB4" w:rsidRPr="004E20E8" w:rsidRDefault="4F3D0872" w:rsidP="5AFB59AD">
            <w:pPr>
              <w:spacing w:line="259" w:lineRule="auto"/>
              <w:rPr>
                <w:rFonts w:asciiTheme="majorHAnsi" w:hAnsiTheme="majorHAnsi"/>
                <w:sz w:val="22"/>
                <w:szCs w:val="22"/>
              </w:rPr>
            </w:pPr>
            <w:r w:rsidRPr="026371C3">
              <w:rPr>
                <w:rFonts w:asciiTheme="majorHAnsi" w:hAnsiTheme="majorHAnsi"/>
                <w:sz w:val="22"/>
                <w:szCs w:val="22"/>
              </w:rPr>
              <w:t xml:space="preserve">£9.50/£10/Hour </w:t>
            </w:r>
          </w:p>
        </w:tc>
      </w:tr>
      <w:tr w:rsidR="004E20E8" w:rsidRPr="004E20E8" w14:paraId="23991AEF" w14:textId="77777777" w:rsidTr="026371C3">
        <w:trPr>
          <w:trHeight w:val="314"/>
        </w:trPr>
        <w:tc>
          <w:tcPr>
            <w:tcW w:w="4258" w:type="dxa"/>
          </w:tcPr>
          <w:p w14:paraId="6A90DE9C" w14:textId="39264D1A" w:rsidR="004E20E8" w:rsidRPr="004E20E8" w:rsidRDefault="004E20E8" w:rsidP="2C5042F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C5042FF">
              <w:rPr>
                <w:rFonts w:asciiTheme="majorHAnsi" w:hAnsiTheme="majorHAnsi"/>
                <w:b/>
                <w:bCs/>
                <w:sz w:val="22"/>
                <w:szCs w:val="22"/>
              </w:rPr>
              <w:t>G</w:t>
            </w:r>
            <w:r>
              <w:tab/>
            </w:r>
            <w:r w:rsidRPr="2C5042FF">
              <w:rPr>
                <w:rFonts w:asciiTheme="majorHAnsi" w:hAnsiTheme="majorHAnsi"/>
                <w:b/>
                <w:bCs/>
                <w:sz w:val="22"/>
                <w:szCs w:val="22"/>
              </w:rPr>
              <w:t>HOURS:</w:t>
            </w:r>
            <w:r>
              <w:tab/>
            </w:r>
          </w:p>
        </w:tc>
        <w:tc>
          <w:tcPr>
            <w:tcW w:w="5064" w:type="dxa"/>
          </w:tcPr>
          <w:p w14:paraId="1DA02431" w14:textId="6F73CFC7" w:rsidR="004E20E8" w:rsidRPr="004E20E8" w:rsidRDefault="119E6A01" w:rsidP="4B2F0D9C">
            <w:pPr>
              <w:spacing w:line="259" w:lineRule="auto"/>
              <w:rPr>
                <w:sz w:val="22"/>
                <w:szCs w:val="22"/>
              </w:rPr>
            </w:pPr>
            <w:r w:rsidRPr="4B2F0D9C">
              <w:rPr>
                <w:sz w:val="22"/>
                <w:szCs w:val="22"/>
              </w:rPr>
              <w:t xml:space="preserve">Variable hours </w:t>
            </w:r>
          </w:p>
        </w:tc>
      </w:tr>
      <w:tr w:rsidR="004E20E8" w:rsidRPr="004E20E8" w14:paraId="7FDB9D42" w14:textId="77777777" w:rsidTr="026371C3">
        <w:tc>
          <w:tcPr>
            <w:tcW w:w="4258" w:type="dxa"/>
          </w:tcPr>
          <w:p w14:paraId="43AAFFF7" w14:textId="77777777" w:rsidR="004E20E8" w:rsidRPr="004E20E8" w:rsidRDefault="004E20E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H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HOLIDAY ENTITLEMENT:</w:t>
            </w:r>
            <w:r w:rsidRPr="004E20E8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5064" w:type="dxa"/>
          </w:tcPr>
          <w:p w14:paraId="04D5243B" w14:textId="0D39F953" w:rsidR="004E20E8" w:rsidRPr="004E20E8" w:rsidRDefault="3AF23AAE" w:rsidP="395A2C2F">
            <w:pPr>
              <w:spacing w:line="259" w:lineRule="auto"/>
              <w:rPr>
                <w:szCs w:val="18"/>
              </w:rPr>
            </w:pPr>
            <w:r w:rsidRPr="395A2C2F">
              <w:rPr>
                <w:rFonts w:asciiTheme="majorHAnsi" w:hAnsiTheme="majorHAnsi"/>
                <w:sz w:val="22"/>
                <w:szCs w:val="22"/>
              </w:rPr>
              <w:t>20 days (not including bank holidays)</w:t>
            </w:r>
          </w:p>
        </w:tc>
      </w:tr>
      <w:tr w:rsidR="004E20E8" w:rsidRPr="004E20E8" w14:paraId="42CEE4E9" w14:textId="77777777" w:rsidTr="026371C3">
        <w:trPr>
          <w:trHeight w:val="233"/>
        </w:trPr>
        <w:tc>
          <w:tcPr>
            <w:tcW w:w="4258" w:type="dxa"/>
          </w:tcPr>
          <w:p w14:paraId="775E47CD" w14:textId="77777777" w:rsidR="004E20E8" w:rsidRPr="004E20E8" w:rsidRDefault="004E20E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J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NOTICE PERIOD:</w:t>
            </w:r>
          </w:p>
        </w:tc>
        <w:tc>
          <w:tcPr>
            <w:tcW w:w="5064" w:type="dxa"/>
          </w:tcPr>
          <w:p w14:paraId="76F57D25" w14:textId="445C3C92" w:rsidR="004E20E8" w:rsidRPr="004E20E8" w:rsidRDefault="27E1C1FC" w:rsidP="4B2F0D9C">
            <w:pPr>
              <w:spacing w:line="259" w:lineRule="auto"/>
            </w:pPr>
            <w:r w:rsidRPr="4B2F0D9C">
              <w:rPr>
                <w:sz w:val="22"/>
                <w:szCs w:val="22"/>
              </w:rPr>
              <w:t>2 Weeks.</w:t>
            </w:r>
          </w:p>
        </w:tc>
      </w:tr>
    </w:tbl>
    <w:p w14:paraId="16308AD9" w14:textId="77777777" w:rsidR="00D93EB4" w:rsidRPr="004E20E8" w:rsidRDefault="00D93EB4">
      <w:pPr>
        <w:rPr>
          <w:rFonts w:asciiTheme="majorHAnsi" w:hAnsiTheme="majorHAnsi"/>
          <w:b/>
          <w:sz w:val="22"/>
          <w:szCs w:val="22"/>
        </w:rPr>
      </w:pPr>
    </w:p>
    <w:p w14:paraId="5F4B7641" w14:textId="77777777" w:rsidR="00D93EB4" w:rsidRPr="004E20E8" w:rsidRDefault="00D93EB4">
      <w:pPr>
        <w:rPr>
          <w:rFonts w:asciiTheme="majorHAnsi" w:hAnsiTheme="majorHAnsi"/>
          <w:b/>
          <w:sz w:val="22"/>
          <w:szCs w:val="22"/>
        </w:rPr>
      </w:pPr>
      <w:r w:rsidRPr="004E20E8">
        <w:rPr>
          <w:rFonts w:asciiTheme="majorHAnsi" w:hAnsiTheme="majorHAnsi"/>
          <w:b/>
          <w:sz w:val="22"/>
          <w:szCs w:val="22"/>
        </w:rPr>
        <w:t>Job requirements and responsibilities</w:t>
      </w:r>
    </w:p>
    <w:p w14:paraId="6D048A21" w14:textId="77777777" w:rsidR="00D93EB4" w:rsidRPr="004E20E8" w:rsidRDefault="00D93EB4">
      <w:pPr>
        <w:rPr>
          <w:rFonts w:asciiTheme="majorHAnsi" w:hAnsiTheme="majorHAnsi"/>
          <w:b/>
          <w:sz w:val="22"/>
          <w:szCs w:val="22"/>
        </w:rPr>
      </w:pPr>
    </w:p>
    <w:p w14:paraId="6234111E" w14:textId="6F88FBDF" w:rsidR="000D5FB5" w:rsidRPr="004E20E8" w:rsidRDefault="00A32A0D" w:rsidP="0EF95091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 xml:space="preserve">This is a key post as part of the team of </w:t>
      </w:r>
      <w:bookmarkStart w:id="0" w:name="_Int_DdPXJtdE"/>
      <w:proofErr w:type="gramStart"/>
      <w:r w:rsidRPr="0EF95091">
        <w:rPr>
          <w:rFonts w:asciiTheme="majorHAnsi" w:hAnsiTheme="majorHAnsi"/>
          <w:sz w:val="22"/>
          <w:szCs w:val="22"/>
        </w:rPr>
        <w:t>Inner City</w:t>
      </w:r>
      <w:bookmarkEnd w:id="0"/>
      <w:proofErr w:type="gramEnd"/>
      <w:r w:rsidRPr="0EF95091">
        <w:rPr>
          <w:rFonts w:asciiTheme="majorHAnsi" w:hAnsiTheme="majorHAnsi"/>
          <w:sz w:val="22"/>
          <w:szCs w:val="22"/>
        </w:rPr>
        <w:t xml:space="preserve"> Music Ltd, the owners and operators of the Band on the Wall music venue. </w:t>
      </w:r>
    </w:p>
    <w:p w14:paraId="028192EE" w14:textId="77777777" w:rsidR="00A32A0D" w:rsidRPr="004E20E8" w:rsidRDefault="00A32A0D" w:rsidP="0049708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</w:p>
    <w:p w14:paraId="3FEE5E92" w14:textId="633D116F" w:rsidR="000D5FB5" w:rsidRPr="004E20E8" w:rsidRDefault="00A32A0D" w:rsidP="00A32A0D">
      <w:pPr>
        <w:rPr>
          <w:rFonts w:asciiTheme="majorHAnsi" w:hAnsiTheme="majorHAnsi"/>
          <w:sz w:val="22"/>
          <w:szCs w:val="22"/>
        </w:rPr>
      </w:pPr>
      <w:r w:rsidRPr="004E20E8">
        <w:rPr>
          <w:rFonts w:asciiTheme="majorHAnsi" w:hAnsiTheme="majorHAnsi"/>
          <w:sz w:val="22"/>
          <w:szCs w:val="22"/>
        </w:rPr>
        <w:t xml:space="preserve">As </w:t>
      </w:r>
      <w:r w:rsidR="004E20E8">
        <w:rPr>
          <w:rFonts w:asciiTheme="majorHAnsi" w:hAnsiTheme="majorHAnsi"/>
          <w:sz w:val="22"/>
          <w:szCs w:val="22"/>
        </w:rPr>
        <w:t>a</w:t>
      </w:r>
      <w:r w:rsidRPr="004E20E8">
        <w:rPr>
          <w:rFonts w:asciiTheme="majorHAnsi" w:hAnsiTheme="majorHAnsi"/>
          <w:sz w:val="22"/>
          <w:szCs w:val="22"/>
        </w:rPr>
        <w:t xml:space="preserve"> public face of Band on the Wall, it will be the </w:t>
      </w:r>
      <w:r w:rsidR="007668CD">
        <w:rPr>
          <w:rFonts w:asciiTheme="majorHAnsi" w:hAnsiTheme="majorHAnsi"/>
          <w:sz w:val="22"/>
          <w:szCs w:val="22"/>
        </w:rPr>
        <w:t>Front of House Team’s</w:t>
      </w:r>
      <w:r w:rsidRPr="004E20E8">
        <w:rPr>
          <w:rFonts w:asciiTheme="majorHAnsi" w:hAnsiTheme="majorHAnsi"/>
          <w:sz w:val="22"/>
          <w:szCs w:val="22"/>
        </w:rPr>
        <w:t xml:space="preserve"> </w:t>
      </w:r>
      <w:r w:rsidR="003A5A6A">
        <w:rPr>
          <w:rFonts w:asciiTheme="majorHAnsi" w:hAnsiTheme="majorHAnsi"/>
          <w:sz w:val="22"/>
          <w:szCs w:val="22"/>
        </w:rPr>
        <w:t xml:space="preserve">responsibility </w:t>
      </w:r>
      <w:r w:rsidRPr="004E20E8">
        <w:rPr>
          <w:rFonts w:asciiTheme="majorHAnsi" w:hAnsiTheme="majorHAnsi"/>
          <w:sz w:val="22"/>
          <w:szCs w:val="22"/>
        </w:rPr>
        <w:t xml:space="preserve">to maintain the highest levels of customer service and guarantee that the principles and central mission of the organisation </w:t>
      </w:r>
      <w:r w:rsidR="004E20E8">
        <w:rPr>
          <w:rFonts w:asciiTheme="majorHAnsi" w:hAnsiTheme="majorHAnsi"/>
          <w:sz w:val="22"/>
          <w:szCs w:val="22"/>
        </w:rPr>
        <w:t>are</w:t>
      </w:r>
      <w:r w:rsidRPr="004E20E8">
        <w:rPr>
          <w:rFonts w:asciiTheme="majorHAnsi" w:hAnsiTheme="majorHAnsi"/>
          <w:sz w:val="22"/>
          <w:szCs w:val="22"/>
        </w:rPr>
        <w:t xml:space="preserve"> maintained by all public facing staff during the entirety of </w:t>
      </w:r>
      <w:r w:rsidR="003A5A6A">
        <w:rPr>
          <w:rFonts w:asciiTheme="majorHAnsi" w:hAnsiTheme="majorHAnsi"/>
          <w:sz w:val="22"/>
          <w:szCs w:val="22"/>
        </w:rPr>
        <w:t xml:space="preserve">venue </w:t>
      </w:r>
      <w:r w:rsidRPr="004E20E8">
        <w:rPr>
          <w:rFonts w:asciiTheme="majorHAnsi" w:hAnsiTheme="majorHAnsi"/>
          <w:sz w:val="22"/>
          <w:szCs w:val="22"/>
        </w:rPr>
        <w:t xml:space="preserve">opening hours. </w:t>
      </w:r>
    </w:p>
    <w:p w14:paraId="36AEE407" w14:textId="77777777" w:rsidR="000D5FB5" w:rsidRPr="004E20E8" w:rsidRDefault="000D5FB5" w:rsidP="00A32A0D">
      <w:pPr>
        <w:rPr>
          <w:rFonts w:asciiTheme="majorHAnsi" w:hAnsiTheme="majorHAnsi"/>
          <w:sz w:val="22"/>
          <w:szCs w:val="22"/>
        </w:rPr>
      </w:pPr>
    </w:p>
    <w:p w14:paraId="6E6EBAFB" w14:textId="6F0621F4" w:rsidR="003C0787" w:rsidRPr="004E20E8" w:rsidRDefault="00A32A0D" w:rsidP="2C49376E">
      <w:pPr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 xml:space="preserve">The </w:t>
      </w:r>
      <w:r w:rsidR="007668CD" w:rsidRPr="0EF95091">
        <w:rPr>
          <w:rFonts w:asciiTheme="majorHAnsi" w:hAnsiTheme="majorHAnsi"/>
          <w:sz w:val="22"/>
          <w:szCs w:val="22"/>
        </w:rPr>
        <w:t>Front of House Team</w:t>
      </w:r>
      <w:r w:rsidRPr="0EF95091">
        <w:rPr>
          <w:rFonts w:asciiTheme="majorHAnsi" w:hAnsiTheme="majorHAnsi"/>
          <w:sz w:val="22"/>
          <w:szCs w:val="22"/>
        </w:rPr>
        <w:t xml:space="preserve"> operate</w:t>
      </w:r>
      <w:r w:rsidR="000D5FB5" w:rsidRPr="0EF95091">
        <w:rPr>
          <w:rFonts w:asciiTheme="majorHAnsi" w:hAnsiTheme="majorHAnsi"/>
          <w:sz w:val="22"/>
          <w:szCs w:val="22"/>
        </w:rPr>
        <w:t>s</w:t>
      </w:r>
      <w:r w:rsidRPr="0EF95091">
        <w:rPr>
          <w:rFonts w:asciiTheme="majorHAnsi" w:hAnsiTheme="majorHAnsi"/>
          <w:sz w:val="22"/>
          <w:szCs w:val="22"/>
        </w:rPr>
        <w:t xml:space="preserve"> </w:t>
      </w:r>
      <w:r w:rsidR="5994D941" w:rsidRPr="0EF95091">
        <w:rPr>
          <w:rFonts w:asciiTheme="majorHAnsi" w:hAnsiTheme="majorHAnsi"/>
          <w:sz w:val="22"/>
          <w:szCs w:val="22"/>
        </w:rPr>
        <w:t>within</w:t>
      </w:r>
      <w:r w:rsidRPr="0EF95091">
        <w:rPr>
          <w:rFonts w:asciiTheme="majorHAnsi" w:hAnsiTheme="majorHAnsi"/>
          <w:sz w:val="22"/>
          <w:szCs w:val="22"/>
        </w:rPr>
        <w:t xml:space="preserve"> the venue and will be a welcoming and helpful point of contact for customers and clients alike</w:t>
      </w:r>
      <w:r w:rsidR="7E8C8548" w:rsidRPr="0EF95091">
        <w:rPr>
          <w:rFonts w:asciiTheme="majorHAnsi" w:hAnsiTheme="majorHAnsi"/>
          <w:sz w:val="22"/>
          <w:szCs w:val="22"/>
        </w:rPr>
        <w:t xml:space="preserve">. </w:t>
      </w:r>
      <w:r w:rsidRPr="0EF95091">
        <w:rPr>
          <w:rFonts w:asciiTheme="majorHAnsi" w:hAnsiTheme="majorHAnsi"/>
          <w:sz w:val="22"/>
          <w:szCs w:val="22"/>
        </w:rPr>
        <w:t>Supported by a team of</w:t>
      </w:r>
      <w:r w:rsidR="007668CD" w:rsidRPr="0EF95091">
        <w:rPr>
          <w:rFonts w:asciiTheme="majorHAnsi" w:hAnsiTheme="majorHAnsi"/>
          <w:sz w:val="22"/>
          <w:szCs w:val="22"/>
        </w:rPr>
        <w:t xml:space="preserve"> Duty Manager’s, Assistant V</w:t>
      </w:r>
      <w:r w:rsidR="0106C3B8" w:rsidRPr="0EF95091">
        <w:rPr>
          <w:rFonts w:asciiTheme="majorHAnsi" w:hAnsiTheme="majorHAnsi"/>
          <w:sz w:val="22"/>
          <w:szCs w:val="22"/>
        </w:rPr>
        <w:t xml:space="preserve">enue </w:t>
      </w:r>
      <w:r w:rsidR="007668CD" w:rsidRPr="0EF95091">
        <w:rPr>
          <w:rFonts w:asciiTheme="majorHAnsi" w:hAnsiTheme="majorHAnsi"/>
          <w:sz w:val="22"/>
          <w:szCs w:val="22"/>
        </w:rPr>
        <w:t>Manager and Head of Food and Beverages</w:t>
      </w:r>
      <w:r w:rsidR="00153AF1" w:rsidRPr="0EF95091">
        <w:rPr>
          <w:rFonts w:asciiTheme="majorHAnsi" w:hAnsiTheme="majorHAnsi"/>
          <w:sz w:val="22"/>
          <w:szCs w:val="22"/>
        </w:rPr>
        <w:t xml:space="preserve">, </w:t>
      </w:r>
      <w:r w:rsidR="007668CD" w:rsidRPr="0EF95091">
        <w:rPr>
          <w:rFonts w:asciiTheme="majorHAnsi" w:hAnsiTheme="majorHAnsi"/>
          <w:sz w:val="22"/>
          <w:szCs w:val="22"/>
        </w:rPr>
        <w:t xml:space="preserve">Box Office and Ticketing </w:t>
      </w:r>
      <w:r w:rsidR="0A065C05" w:rsidRPr="0EF95091">
        <w:rPr>
          <w:rFonts w:asciiTheme="majorHAnsi" w:hAnsiTheme="majorHAnsi"/>
          <w:sz w:val="22"/>
          <w:szCs w:val="22"/>
        </w:rPr>
        <w:t>Manager, and</w:t>
      </w:r>
      <w:r w:rsidR="007668CD" w:rsidRPr="0EF95091">
        <w:rPr>
          <w:rFonts w:asciiTheme="majorHAnsi" w:hAnsiTheme="majorHAnsi"/>
          <w:sz w:val="22"/>
          <w:szCs w:val="22"/>
        </w:rPr>
        <w:t xml:space="preserve"> </w:t>
      </w:r>
      <w:r w:rsidRPr="0EF95091">
        <w:rPr>
          <w:rFonts w:asciiTheme="majorHAnsi" w:hAnsiTheme="majorHAnsi"/>
          <w:sz w:val="22"/>
          <w:szCs w:val="22"/>
        </w:rPr>
        <w:t xml:space="preserve">agency SIA, the </w:t>
      </w:r>
      <w:r w:rsidR="007668CD" w:rsidRPr="0EF95091">
        <w:rPr>
          <w:rFonts w:asciiTheme="majorHAnsi" w:hAnsiTheme="majorHAnsi"/>
          <w:sz w:val="22"/>
          <w:szCs w:val="22"/>
        </w:rPr>
        <w:t xml:space="preserve">Front of House </w:t>
      </w:r>
      <w:r w:rsidR="0678C7DC" w:rsidRPr="0EF95091">
        <w:rPr>
          <w:rFonts w:asciiTheme="majorHAnsi" w:hAnsiTheme="majorHAnsi"/>
          <w:sz w:val="22"/>
          <w:szCs w:val="22"/>
        </w:rPr>
        <w:t>Team deals</w:t>
      </w:r>
      <w:r w:rsidR="003C0787" w:rsidRPr="0EF95091">
        <w:rPr>
          <w:rFonts w:asciiTheme="majorHAnsi" w:hAnsiTheme="majorHAnsi"/>
          <w:sz w:val="22"/>
          <w:szCs w:val="22"/>
        </w:rPr>
        <w:t xml:space="preserve"> with the </w:t>
      </w:r>
      <w:r w:rsidR="007668CD" w:rsidRPr="0EF95091">
        <w:rPr>
          <w:rFonts w:asciiTheme="majorHAnsi" w:hAnsiTheme="majorHAnsi"/>
          <w:sz w:val="22"/>
          <w:szCs w:val="22"/>
        </w:rPr>
        <w:t>public facing aspect</w:t>
      </w:r>
      <w:r w:rsidR="003C0787" w:rsidRPr="0EF95091">
        <w:rPr>
          <w:rFonts w:asciiTheme="majorHAnsi" w:hAnsiTheme="majorHAnsi"/>
          <w:sz w:val="22"/>
          <w:szCs w:val="22"/>
        </w:rPr>
        <w:t xml:space="preserve"> at the premises or other venues as appropriate, ensuring </w:t>
      </w:r>
      <w:r w:rsidR="007668CD" w:rsidRPr="0EF95091">
        <w:rPr>
          <w:rFonts w:asciiTheme="majorHAnsi" w:hAnsiTheme="majorHAnsi"/>
          <w:sz w:val="22"/>
          <w:szCs w:val="22"/>
        </w:rPr>
        <w:t>that customers feel welcome when they attend events.</w:t>
      </w:r>
    </w:p>
    <w:p w14:paraId="2B8D442E" w14:textId="77777777" w:rsidR="00A32A0D" w:rsidRPr="004E20E8" w:rsidRDefault="00A32A0D" w:rsidP="00A32A0D">
      <w:pPr>
        <w:rPr>
          <w:rFonts w:asciiTheme="majorHAnsi" w:hAnsiTheme="majorHAnsi"/>
          <w:sz w:val="22"/>
          <w:szCs w:val="22"/>
        </w:rPr>
      </w:pPr>
    </w:p>
    <w:p w14:paraId="657D56AD" w14:textId="367BE403" w:rsidR="00A32A0D" w:rsidRPr="004E20E8" w:rsidRDefault="7DF6E4DF" w:rsidP="0EF95091">
      <w:pPr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>The Front</w:t>
      </w:r>
      <w:r w:rsidR="007668CD" w:rsidRPr="0EF95091">
        <w:rPr>
          <w:rFonts w:asciiTheme="majorHAnsi" w:hAnsiTheme="majorHAnsi"/>
          <w:sz w:val="22"/>
          <w:szCs w:val="22"/>
        </w:rPr>
        <w:t xml:space="preserve"> of House Team</w:t>
      </w:r>
      <w:r w:rsidR="00A32A0D" w:rsidRPr="0EF95091">
        <w:rPr>
          <w:rFonts w:asciiTheme="majorHAnsi" w:hAnsiTheme="majorHAnsi"/>
          <w:sz w:val="22"/>
          <w:szCs w:val="22"/>
        </w:rPr>
        <w:t xml:space="preserve"> will be responsi</w:t>
      </w:r>
      <w:r w:rsidR="001D20CE" w:rsidRPr="0EF95091">
        <w:rPr>
          <w:rFonts w:asciiTheme="majorHAnsi" w:hAnsiTheme="majorHAnsi"/>
          <w:sz w:val="22"/>
          <w:szCs w:val="22"/>
        </w:rPr>
        <w:t>ble for maintaining best practic</w:t>
      </w:r>
      <w:r w:rsidR="00A32A0D" w:rsidRPr="0EF95091">
        <w:rPr>
          <w:rFonts w:asciiTheme="majorHAnsi" w:hAnsiTheme="majorHAnsi"/>
          <w:sz w:val="22"/>
          <w:szCs w:val="22"/>
        </w:rPr>
        <w:t xml:space="preserve">e customer service values and company ethos in all internal and external relationships.  </w:t>
      </w:r>
    </w:p>
    <w:p w14:paraId="14730D02" w14:textId="77777777" w:rsidR="00A32A0D" w:rsidRPr="004E20E8" w:rsidRDefault="00A32A0D" w:rsidP="00A32A0D">
      <w:pPr>
        <w:rPr>
          <w:rFonts w:asciiTheme="majorHAnsi" w:hAnsiTheme="majorHAnsi"/>
          <w:sz w:val="22"/>
          <w:szCs w:val="22"/>
        </w:rPr>
      </w:pPr>
    </w:p>
    <w:p w14:paraId="75FD2E24" w14:textId="4467B3EC" w:rsidR="004A4A4F" w:rsidRPr="004E20E8" w:rsidRDefault="005817A9" w:rsidP="000D5FB5">
      <w:pPr>
        <w:rPr>
          <w:rFonts w:asciiTheme="majorHAnsi" w:hAnsiTheme="majorHAnsi"/>
          <w:b/>
          <w:sz w:val="22"/>
          <w:szCs w:val="22"/>
        </w:rPr>
      </w:pPr>
      <w:r w:rsidRPr="004E20E8">
        <w:rPr>
          <w:rFonts w:asciiTheme="majorHAnsi" w:hAnsiTheme="majorHAnsi"/>
          <w:b/>
          <w:sz w:val="22"/>
          <w:szCs w:val="22"/>
        </w:rPr>
        <w:t xml:space="preserve">Key </w:t>
      </w:r>
      <w:r w:rsidR="000D5FB5" w:rsidRPr="004E20E8">
        <w:rPr>
          <w:rFonts w:asciiTheme="majorHAnsi" w:hAnsiTheme="majorHAnsi"/>
          <w:b/>
          <w:sz w:val="22"/>
          <w:szCs w:val="22"/>
        </w:rPr>
        <w:t xml:space="preserve">Tasks and </w:t>
      </w:r>
      <w:r w:rsidRPr="004E20E8">
        <w:rPr>
          <w:rFonts w:asciiTheme="majorHAnsi" w:hAnsiTheme="majorHAnsi"/>
          <w:b/>
          <w:sz w:val="22"/>
          <w:szCs w:val="22"/>
        </w:rPr>
        <w:t>Responsibilities:</w:t>
      </w:r>
    </w:p>
    <w:p w14:paraId="073F8E90" w14:textId="77777777" w:rsidR="005817A9" w:rsidRPr="004E20E8" w:rsidRDefault="005817A9" w:rsidP="005817A9">
      <w:pPr>
        <w:rPr>
          <w:rFonts w:asciiTheme="majorHAnsi" w:hAnsiTheme="majorHAnsi"/>
          <w:sz w:val="22"/>
          <w:szCs w:val="22"/>
        </w:rPr>
      </w:pPr>
    </w:p>
    <w:p w14:paraId="6391EA37" w14:textId="101C77B0" w:rsidR="001D20CE" w:rsidRPr="006A5E10" w:rsidRDefault="006C551E" w:rsidP="0EF95091">
      <w:pPr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 xml:space="preserve">Setting up the venue spaces and bars according to the type of event. Ensuring the spaces are as aesthetically pleasing as possible, </w:t>
      </w:r>
      <w:r w:rsidR="5A2B5F5B" w:rsidRPr="0EF95091">
        <w:rPr>
          <w:rFonts w:asciiTheme="majorHAnsi" w:hAnsiTheme="majorHAnsi"/>
          <w:sz w:val="22"/>
          <w:szCs w:val="22"/>
        </w:rPr>
        <w:t>clean,</w:t>
      </w:r>
      <w:r w:rsidRPr="0EF95091">
        <w:rPr>
          <w:rFonts w:asciiTheme="majorHAnsi" w:hAnsiTheme="majorHAnsi"/>
          <w:sz w:val="22"/>
          <w:szCs w:val="22"/>
        </w:rPr>
        <w:t xml:space="preserve"> and tidy.</w:t>
      </w:r>
      <w:r w:rsidR="3119889E" w:rsidRPr="0EF95091">
        <w:rPr>
          <w:rFonts w:asciiTheme="majorHAnsi" w:hAnsiTheme="majorHAnsi"/>
          <w:sz w:val="22"/>
          <w:szCs w:val="22"/>
        </w:rPr>
        <w:t xml:space="preserve"> </w:t>
      </w:r>
    </w:p>
    <w:p w14:paraId="52BD0D0A" w14:textId="77777777" w:rsidR="005B0217" w:rsidRDefault="005B0217" w:rsidP="005B0217">
      <w:pPr>
        <w:rPr>
          <w:rFonts w:asciiTheme="majorHAnsi" w:hAnsiTheme="majorHAnsi"/>
          <w:sz w:val="22"/>
          <w:szCs w:val="22"/>
        </w:rPr>
      </w:pPr>
    </w:p>
    <w:p w14:paraId="2C4CCE94" w14:textId="206DF9D8" w:rsidR="005817A9" w:rsidRPr="004E20E8" w:rsidRDefault="006C551E" w:rsidP="0EF95091">
      <w:pPr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>To deliver excellent service</w:t>
      </w:r>
      <w:r w:rsidR="620F5308" w:rsidRPr="0EF95091">
        <w:rPr>
          <w:rFonts w:asciiTheme="majorHAnsi" w:hAnsiTheme="majorHAnsi"/>
          <w:sz w:val="22"/>
          <w:szCs w:val="22"/>
        </w:rPr>
        <w:t xml:space="preserve">. </w:t>
      </w:r>
    </w:p>
    <w:p w14:paraId="199DDA4F" w14:textId="77777777" w:rsidR="005817A9" w:rsidRPr="004E20E8" w:rsidRDefault="005817A9" w:rsidP="005817A9">
      <w:pPr>
        <w:ind w:left="720"/>
        <w:rPr>
          <w:rFonts w:asciiTheme="majorHAnsi" w:hAnsiTheme="majorHAnsi"/>
          <w:sz w:val="22"/>
          <w:szCs w:val="22"/>
        </w:rPr>
      </w:pPr>
    </w:p>
    <w:p w14:paraId="57CCDAAB" w14:textId="1A874D47" w:rsidR="00EA57D5" w:rsidRPr="004E20E8" w:rsidRDefault="006C551E" w:rsidP="58C5DB38">
      <w:pPr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58C5DB38">
        <w:rPr>
          <w:rFonts w:asciiTheme="majorHAnsi" w:hAnsiTheme="majorHAnsi"/>
          <w:sz w:val="22"/>
          <w:szCs w:val="22"/>
        </w:rPr>
        <w:lastRenderedPageBreak/>
        <w:t>Maintaining knowledge of food and drinks as well as knowledge of shows that are coming up.</w:t>
      </w:r>
    </w:p>
    <w:p w14:paraId="230CD373" w14:textId="24BE687E" w:rsidR="58C5DB38" w:rsidRDefault="58C5DB38" w:rsidP="58C5DB38">
      <w:pPr>
        <w:rPr>
          <w:szCs w:val="18"/>
        </w:rPr>
      </w:pPr>
    </w:p>
    <w:p w14:paraId="2FF44159" w14:textId="7172A3BD" w:rsidR="4BABC50C" w:rsidRDefault="4BABC50C" w:rsidP="58C5DB38">
      <w:pPr>
        <w:numPr>
          <w:ilvl w:val="0"/>
          <w:numId w:val="33"/>
        </w:numPr>
        <w:rPr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 xml:space="preserve">Making beverages, making sure stations are clean, </w:t>
      </w:r>
      <w:r w:rsidR="78CA77ED" w:rsidRPr="0EF95091">
        <w:rPr>
          <w:rFonts w:asciiTheme="majorHAnsi" w:hAnsiTheme="majorHAnsi"/>
          <w:sz w:val="22"/>
          <w:szCs w:val="22"/>
        </w:rPr>
        <w:t>tidy,</w:t>
      </w:r>
      <w:r w:rsidRPr="0EF95091">
        <w:rPr>
          <w:rFonts w:asciiTheme="majorHAnsi" w:hAnsiTheme="majorHAnsi"/>
          <w:sz w:val="22"/>
          <w:szCs w:val="22"/>
        </w:rPr>
        <w:t xml:space="preserve"> and well stocked</w:t>
      </w:r>
      <w:r w:rsidR="30B11EC1" w:rsidRPr="0EF95091">
        <w:rPr>
          <w:rFonts w:asciiTheme="majorHAnsi" w:hAnsiTheme="majorHAnsi"/>
          <w:sz w:val="22"/>
          <w:szCs w:val="22"/>
        </w:rPr>
        <w:t>.</w:t>
      </w:r>
    </w:p>
    <w:p w14:paraId="091296B7" w14:textId="0E9880AA" w:rsidR="58C5DB38" w:rsidRDefault="58C5DB38" w:rsidP="58C5DB38">
      <w:pPr>
        <w:rPr>
          <w:szCs w:val="18"/>
        </w:rPr>
      </w:pPr>
    </w:p>
    <w:p w14:paraId="2CA18239" w14:textId="0254C17A" w:rsidR="6F8F2667" w:rsidRDefault="6F8F2667" w:rsidP="58C5DB38">
      <w:pPr>
        <w:numPr>
          <w:ilvl w:val="0"/>
          <w:numId w:val="33"/>
        </w:numPr>
        <w:rPr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>Any other tasks as directed by the management team</w:t>
      </w:r>
      <w:r w:rsidR="77C0EADC" w:rsidRPr="0EF95091">
        <w:rPr>
          <w:rFonts w:asciiTheme="majorHAnsi" w:hAnsiTheme="majorHAnsi"/>
          <w:sz w:val="22"/>
          <w:szCs w:val="22"/>
        </w:rPr>
        <w:t>.</w:t>
      </w:r>
    </w:p>
    <w:p w14:paraId="68EDC762" w14:textId="77777777" w:rsidR="00EA57D5" w:rsidRPr="004E20E8" w:rsidRDefault="00EA57D5" w:rsidP="00EA57D5">
      <w:pPr>
        <w:ind w:left="360"/>
        <w:rPr>
          <w:rFonts w:asciiTheme="majorHAnsi" w:hAnsiTheme="majorHAnsi"/>
          <w:sz w:val="22"/>
          <w:szCs w:val="22"/>
        </w:rPr>
      </w:pPr>
    </w:p>
    <w:p w14:paraId="0506DEB6" w14:textId="05A32F88" w:rsidR="005817A9" w:rsidRPr="004E20E8" w:rsidRDefault="006C551E" w:rsidP="0EF95091">
      <w:pPr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>Adhere to company policies and procedures and legal requirements as specified in the training handbook</w:t>
      </w:r>
      <w:r w:rsidR="33AEDC24" w:rsidRPr="0EF95091">
        <w:rPr>
          <w:rFonts w:asciiTheme="majorHAnsi" w:hAnsiTheme="majorHAnsi"/>
          <w:sz w:val="22"/>
          <w:szCs w:val="22"/>
        </w:rPr>
        <w:t>.</w:t>
      </w:r>
    </w:p>
    <w:p w14:paraId="38124B35" w14:textId="51EF9C9F" w:rsidR="0EF95091" w:rsidRDefault="0EF95091" w:rsidP="0EF95091">
      <w:pPr>
        <w:rPr>
          <w:szCs w:val="18"/>
        </w:rPr>
      </w:pPr>
    </w:p>
    <w:p w14:paraId="2CC6E2B2" w14:textId="3842792C" w:rsidR="40FE71C5" w:rsidRDefault="40FE71C5" w:rsidP="0EF95091">
      <w:pPr>
        <w:numPr>
          <w:ilvl w:val="0"/>
          <w:numId w:val="33"/>
        </w:numPr>
        <w:rPr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>Cocktail Bartenders will have in in depth knowledge of classic cocktails</w:t>
      </w:r>
      <w:r w:rsidR="0AF956D1" w:rsidRPr="0EF95091">
        <w:rPr>
          <w:rFonts w:asciiTheme="majorHAnsi" w:hAnsiTheme="majorHAnsi"/>
          <w:sz w:val="22"/>
          <w:szCs w:val="22"/>
        </w:rPr>
        <w:t xml:space="preserve"> and have at least 1 years' experience in a cocktail bar setting</w:t>
      </w:r>
      <w:r w:rsidR="30DB1D5B" w:rsidRPr="0EF95091">
        <w:rPr>
          <w:rFonts w:asciiTheme="majorHAnsi" w:hAnsiTheme="majorHAnsi"/>
          <w:sz w:val="22"/>
          <w:szCs w:val="22"/>
        </w:rPr>
        <w:t xml:space="preserve">. </w:t>
      </w:r>
      <w:r w:rsidRPr="0EF95091">
        <w:rPr>
          <w:rFonts w:asciiTheme="majorHAnsi" w:hAnsiTheme="majorHAnsi"/>
          <w:sz w:val="22"/>
          <w:szCs w:val="22"/>
        </w:rPr>
        <w:t>You will also be involved in menu development</w:t>
      </w:r>
      <w:r w:rsidR="50D1BD63" w:rsidRPr="0EF95091">
        <w:rPr>
          <w:rFonts w:asciiTheme="majorHAnsi" w:hAnsiTheme="majorHAnsi"/>
          <w:sz w:val="22"/>
          <w:szCs w:val="22"/>
        </w:rPr>
        <w:t xml:space="preserve"> and creation of seasonal specials</w:t>
      </w:r>
      <w:r w:rsidR="75B74750" w:rsidRPr="0EF95091">
        <w:rPr>
          <w:rFonts w:asciiTheme="majorHAnsi" w:hAnsiTheme="majorHAnsi"/>
          <w:sz w:val="22"/>
          <w:szCs w:val="22"/>
        </w:rPr>
        <w:t>.</w:t>
      </w:r>
    </w:p>
    <w:p w14:paraId="739A9301" w14:textId="77777777" w:rsidR="005817A9" w:rsidRPr="004E20E8" w:rsidRDefault="005817A9" w:rsidP="005817A9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346E0027" w14:textId="77777777" w:rsidR="00EA57D5" w:rsidRPr="004E20E8" w:rsidRDefault="005817A9" w:rsidP="005817A9">
      <w:pPr>
        <w:rPr>
          <w:rFonts w:asciiTheme="majorHAnsi" w:hAnsiTheme="majorHAnsi"/>
          <w:b/>
          <w:sz w:val="22"/>
          <w:szCs w:val="22"/>
        </w:rPr>
      </w:pPr>
      <w:r w:rsidRPr="004E20E8">
        <w:rPr>
          <w:rFonts w:asciiTheme="majorHAnsi" w:hAnsiTheme="majorHAnsi"/>
          <w:b/>
          <w:sz w:val="22"/>
          <w:szCs w:val="22"/>
        </w:rPr>
        <w:t>Health &amp; Safety</w:t>
      </w:r>
    </w:p>
    <w:p w14:paraId="7B08A989" w14:textId="77777777" w:rsidR="005817A9" w:rsidRPr="004E20E8" w:rsidRDefault="005817A9" w:rsidP="005817A9">
      <w:pPr>
        <w:rPr>
          <w:rFonts w:asciiTheme="majorHAnsi" w:hAnsiTheme="majorHAnsi"/>
          <w:b/>
          <w:sz w:val="22"/>
          <w:szCs w:val="22"/>
        </w:rPr>
      </w:pPr>
    </w:p>
    <w:p w14:paraId="077D0CE1" w14:textId="0157C8E0" w:rsidR="005817A9" w:rsidRPr="004E20E8" w:rsidRDefault="005817A9" w:rsidP="00001A2D">
      <w:pPr>
        <w:numPr>
          <w:ilvl w:val="0"/>
          <w:numId w:val="25"/>
        </w:numPr>
        <w:rPr>
          <w:rFonts w:asciiTheme="majorHAnsi" w:hAnsiTheme="majorHAnsi"/>
          <w:sz w:val="22"/>
          <w:szCs w:val="22"/>
        </w:rPr>
      </w:pPr>
      <w:r w:rsidRPr="004E20E8">
        <w:rPr>
          <w:rFonts w:asciiTheme="majorHAnsi" w:hAnsiTheme="majorHAnsi"/>
          <w:sz w:val="22"/>
          <w:szCs w:val="22"/>
        </w:rPr>
        <w:t>To fulfil a key role in the management of health and safety at work</w:t>
      </w:r>
      <w:r w:rsidR="00341A4D" w:rsidRPr="004E20E8">
        <w:rPr>
          <w:rFonts w:asciiTheme="majorHAnsi" w:hAnsiTheme="majorHAnsi"/>
          <w:sz w:val="22"/>
          <w:szCs w:val="22"/>
        </w:rPr>
        <w:t xml:space="preserve"> and</w:t>
      </w:r>
      <w:r w:rsidRPr="004E20E8">
        <w:rPr>
          <w:rFonts w:asciiTheme="majorHAnsi" w:hAnsiTheme="majorHAnsi"/>
          <w:sz w:val="22"/>
          <w:szCs w:val="22"/>
        </w:rPr>
        <w:t xml:space="preserve"> ensure that the policy and p</w:t>
      </w:r>
      <w:r w:rsidR="00341A4D" w:rsidRPr="004E20E8">
        <w:rPr>
          <w:rFonts w:asciiTheme="majorHAnsi" w:hAnsiTheme="majorHAnsi"/>
          <w:sz w:val="22"/>
          <w:szCs w:val="22"/>
        </w:rPr>
        <w:t>rocedures are adhered to.</w:t>
      </w:r>
      <w:r w:rsidRPr="004E20E8">
        <w:rPr>
          <w:rFonts w:asciiTheme="majorHAnsi" w:hAnsiTheme="majorHAnsi"/>
          <w:sz w:val="22"/>
          <w:szCs w:val="22"/>
        </w:rPr>
        <w:t xml:space="preserve"> </w:t>
      </w:r>
    </w:p>
    <w:p w14:paraId="39AEB59E" w14:textId="77777777" w:rsidR="00341A4D" w:rsidRPr="004E20E8" w:rsidRDefault="00341A4D" w:rsidP="00341A4D">
      <w:pPr>
        <w:ind w:left="720"/>
        <w:rPr>
          <w:rFonts w:asciiTheme="majorHAnsi" w:hAnsiTheme="majorHAnsi"/>
          <w:sz w:val="22"/>
          <w:szCs w:val="22"/>
        </w:rPr>
      </w:pPr>
    </w:p>
    <w:p w14:paraId="0493C987" w14:textId="5958D200" w:rsidR="005817A9" w:rsidRPr="004E20E8" w:rsidRDefault="005817A9" w:rsidP="4B2F0D9C">
      <w:pPr>
        <w:numPr>
          <w:ilvl w:val="0"/>
          <w:numId w:val="25"/>
        </w:numPr>
        <w:rPr>
          <w:rFonts w:asciiTheme="majorHAnsi" w:hAnsiTheme="majorHAnsi"/>
          <w:sz w:val="22"/>
          <w:szCs w:val="22"/>
        </w:rPr>
      </w:pPr>
      <w:r w:rsidRPr="4B2F0D9C">
        <w:rPr>
          <w:rFonts w:asciiTheme="majorHAnsi" w:hAnsiTheme="majorHAnsi"/>
          <w:sz w:val="22"/>
          <w:szCs w:val="22"/>
        </w:rPr>
        <w:t xml:space="preserve">To ensure that </w:t>
      </w:r>
      <w:r w:rsidR="6593AC61" w:rsidRPr="4B2F0D9C">
        <w:rPr>
          <w:rFonts w:asciiTheme="majorHAnsi" w:hAnsiTheme="majorHAnsi"/>
          <w:sz w:val="22"/>
          <w:szCs w:val="22"/>
        </w:rPr>
        <w:t>you always</w:t>
      </w:r>
      <w:r w:rsidR="17BCB238" w:rsidRPr="4B2F0D9C">
        <w:rPr>
          <w:rFonts w:asciiTheme="majorHAnsi" w:hAnsiTheme="majorHAnsi"/>
          <w:sz w:val="22"/>
          <w:szCs w:val="22"/>
        </w:rPr>
        <w:t xml:space="preserve"> act</w:t>
      </w:r>
      <w:r w:rsidRPr="4B2F0D9C">
        <w:rPr>
          <w:rFonts w:asciiTheme="majorHAnsi" w:hAnsiTheme="majorHAnsi"/>
          <w:sz w:val="22"/>
          <w:szCs w:val="22"/>
        </w:rPr>
        <w:t xml:space="preserve"> in co</w:t>
      </w:r>
      <w:r w:rsidR="00C37858" w:rsidRPr="4B2F0D9C">
        <w:rPr>
          <w:rFonts w:asciiTheme="majorHAnsi" w:hAnsiTheme="majorHAnsi"/>
          <w:sz w:val="22"/>
          <w:szCs w:val="22"/>
        </w:rPr>
        <w:t xml:space="preserve">mpliance with health and safety, </w:t>
      </w:r>
      <w:r w:rsidRPr="4B2F0D9C">
        <w:rPr>
          <w:rFonts w:asciiTheme="majorHAnsi" w:hAnsiTheme="majorHAnsi"/>
          <w:sz w:val="22"/>
          <w:szCs w:val="22"/>
        </w:rPr>
        <w:t>licensing and building control regulations</w:t>
      </w:r>
      <w:r w:rsidR="00341A4D" w:rsidRPr="4B2F0D9C">
        <w:rPr>
          <w:rFonts w:asciiTheme="majorHAnsi" w:hAnsiTheme="majorHAnsi"/>
          <w:sz w:val="22"/>
          <w:szCs w:val="22"/>
        </w:rPr>
        <w:t>.</w:t>
      </w:r>
    </w:p>
    <w:p w14:paraId="559C04F6" w14:textId="77777777" w:rsidR="00341A4D" w:rsidRPr="004E20E8" w:rsidRDefault="00341A4D" w:rsidP="00341A4D">
      <w:pPr>
        <w:rPr>
          <w:rFonts w:asciiTheme="majorHAnsi" w:hAnsiTheme="majorHAnsi"/>
          <w:sz w:val="22"/>
          <w:szCs w:val="22"/>
        </w:rPr>
      </w:pPr>
    </w:p>
    <w:p w14:paraId="7F15B096" w14:textId="77777777" w:rsidR="00CB392E" w:rsidRPr="004E20E8" w:rsidRDefault="00CB392E" w:rsidP="00C37858">
      <w:pPr>
        <w:rPr>
          <w:rFonts w:asciiTheme="majorHAnsi" w:hAnsiTheme="majorHAnsi" w:cs="Tahoma"/>
          <w:b/>
          <w:sz w:val="22"/>
          <w:szCs w:val="22"/>
        </w:rPr>
      </w:pPr>
      <w:r w:rsidRPr="004E20E8">
        <w:rPr>
          <w:rFonts w:asciiTheme="majorHAnsi" w:hAnsiTheme="majorHAnsi" w:cs="Tahoma"/>
          <w:b/>
          <w:sz w:val="22"/>
          <w:szCs w:val="22"/>
        </w:rPr>
        <w:t>Confidentiality</w:t>
      </w:r>
    </w:p>
    <w:p w14:paraId="6F1B24F1" w14:textId="77777777" w:rsidR="00341A4D" w:rsidRPr="004E20E8" w:rsidRDefault="00341A4D" w:rsidP="00C37858">
      <w:pPr>
        <w:rPr>
          <w:rFonts w:asciiTheme="majorHAnsi" w:hAnsiTheme="majorHAnsi" w:cs="Tahoma"/>
          <w:b/>
          <w:sz w:val="22"/>
          <w:szCs w:val="22"/>
        </w:rPr>
      </w:pPr>
    </w:p>
    <w:p w14:paraId="7E245975" w14:textId="77777777" w:rsidR="00CB392E" w:rsidRDefault="00CB392E" w:rsidP="00C37858">
      <w:pPr>
        <w:rPr>
          <w:rFonts w:asciiTheme="majorHAnsi" w:hAnsiTheme="majorHAnsi" w:cs="Tahoma"/>
          <w:sz w:val="22"/>
          <w:szCs w:val="22"/>
        </w:rPr>
      </w:pPr>
      <w:r w:rsidRPr="004E20E8">
        <w:rPr>
          <w:rFonts w:asciiTheme="majorHAnsi" w:hAnsiTheme="majorHAnsi" w:cs="Tahoma"/>
          <w:sz w:val="22"/>
          <w:szCs w:val="22"/>
        </w:rPr>
        <w:t>To adhere to Policies and Procedures on confidentiality and the management and sharing of information.</w:t>
      </w:r>
    </w:p>
    <w:p w14:paraId="6794A0E8" w14:textId="77777777" w:rsidR="00C37858" w:rsidRPr="004E20E8" w:rsidRDefault="00C37858" w:rsidP="00C37858">
      <w:pPr>
        <w:rPr>
          <w:rFonts w:asciiTheme="majorHAnsi" w:hAnsiTheme="majorHAnsi" w:cs="Tahoma"/>
          <w:sz w:val="22"/>
          <w:szCs w:val="22"/>
        </w:rPr>
      </w:pPr>
    </w:p>
    <w:p w14:paraId="5388DE28" w14:textId="77777777" w:rsidR="00CB392E" w:rsidRPr="004E20E8" w:rsidRDefault="00CB392E" w:rsidP="00C37858">
      <w:pPr>
        <w:rPr>
          <w:rFonts w:asciiTheme="majorHAnsi" w:hAnsiTheme="majorHAnsi" w:cs="Tahoma"/>
          <w:b/>
          <w:sz w:val="22"/>
          <w:szCs w:val="22"/>
        </w:rPr>
      </w:pPr>
      <w:r w:rsidRPr="004E20E8">
        <w:rPr>
          <w:rFonts w:asciiTheme="majorHAnsi" w:hAnsiTheme="majorHAnsi" w:cs="Tahoma"/>
          <w:b/>
          <w:sz w:val="22"/>
          <w:szCs w:val="22"/>
        </w:rPr>
        <w:t>Equal Opportunities</w:t>
      </w:r>
    </w:p>
    <w:p w14:paraId="41C2F418" w14:textId="77777777" w:rsidR="00341A4D" w:rsidRPr="004E20E8" w:rsidRDefault="00341A4D" w:rsidP="00C37858">
      <w:pPr>
        <w:rPr>
          <w:rFonts w:asciiTheme="majorHAnsi" w:hAnsiTheme="majorHAnsi" w:cs="Tahoma"/>
          <w:b/>
          <w:sz w:val="22"/>
          <w:szCs w:val="22"/>
        </w:rPr>
      </w:pPr>
    </w:p>
    <w:p w14:paraId="6392232D" w14:textId="77777777" w:rsidR="005B0217" w:rsidRDefault="00CB392E" w:rsidP="00C37858">
      <w:pPr>
        <w:rPr>
          <w:rFonts w:asciiTheme="majorHAnsi" w:hAnsiTheme="majorHAnsi"/>
          <w:b/>
          <w:sz w:val="22"/>
          <w:szCs w:val="22"/>
        </w:rPr>
      </w:pPr>
      <w:r w:rsidRPr="004E20E8">
        <w:rPr>
          <w:rFonts w:asciiTheme="majorHAnsi" w:hAnsiTheme="majorHAnsi" w:cs="Tahoma"/>
          <w:sz w:val="22"/>
          <w:szCs w:val="22"/>
        </w:rPr>
        <w:t>To actively promote an Equal Opportunity Policy. To help promote a working environment where all employees are valued as individuals and are encouraged to fulfil their potential.</w:t>
      </w:r>
      <w:r w:rsidR="00C37858">
        <w:rPr>
          <w:rFonts w:asciiTheme="majorHAnsi" w:hAnsiTheme="majorHAnsi" w:cs="Tahoma"/>
          <w:sz w:val="22"/>
          <w:szCs w:val="22"/>
        </w:rPr>
        <w:t xml:space="preserve"> </w:t>
      </w:r>
      <w:r w:rsidR="003B3A68" w:rsidRPr="004E20E8">
        <w:rPr>
          <w:rFonts w:asciiTheme="majorHAnsi" w:hAnsiTheme="majorHAnsi"/>
          <w:b/>
          <w:sz w:val="22"/>
          <w:szCs w:val="22"/>
        </w:rPr>
        <w:t>Please note that racist / sexist and any other intolerant actions or language will not be permitted by the organisation and would be seen as completely inconsisten</w:t>
      </w:r>
      <w:r w:rsidR="00C37858">
        <w:rPr>
          <w:rFonts w:asciiTheme="majorHAnsi" w:hAnsiTheme="majorHAnsi"/>
          <w:b/>
          <w:sz w:val="22"/>
          <w:szCs w:val="22"/>
        </w:rPr>
        <w:t xml:space="preserve">t with our company philosophy. </w:t>
      </w:r>
    </w:p>
    <w:p w14:paraId="0CB7C3AD" w14:textId="77777777" w:rsidR="005B0217" w:rsidRDefault="005B0217" w:rsidP="00C37858">
      <w:pPr>
        <w:rPr>
          <w:rFonts w:asciiTheme="majorHAnsi" w:hAnsiTheme="majorHAnsi"/>
          <w:b/>
          <w:sz w:val="22"/>
          <w:szCs w:val="22"/>
        </w:rPr>
      </w:pPr>
    </w:p>
    <w:p w14:paraId="44BF79BA" w14:textId="0B4EAD1E" w:rsidR="00CB392E" w:rsidRDefault="003B3A68" w:rsidP="47DAF790">
      <w:pPr>
        <w:rPr>
          <w:rFonts w:asciiTheme="majorHAnsi" w:hAnsiTheme="majorHAnsi"/>
          <w:sz w:val="22"/>
          <w:szCs w:val="22"/>
        </w:rPr>
      </w:pPr>
      <w:r w:rsidRPr="47DAF790">
        <w:rPr>
          <w:rFonts w:asciiTheme="majorHAnsi" w:hAnsiTheme="majorHAnsi"/>
          <w:sz w:val="22"/>
          <w:szCs w:val="22"/>
        </w:rPr>
        <w:t xml:space="preserve">Inner City Music Ltd is an equal opportunities employer and guarantee that decisions regarding appointments will be made only </w:t>
      </w:r>
      <w:r w:rsidR="63A76862" w:rsidRPr="47DAF790">
        <w:rPr>
          <w:rFonts w:asciiTheme="majorHAnsi" w:hAnsiTheme="majorHAnsi"/>
          <w:sz w:val="22"/>
          <w:szCs w:val="22"/>
        </w:rPr>
        <w:t>based on</w:t>
      </w:r>
      <w:r w:rsidRPr="47DAF790">
        <w:rPr>
          <w:rFonts w:asciiTheme="majorHAnsi" w:hAnsiTheme="majorHAnsi"/>
          <w:sz w:val="22"/>
          <w:szCs w:val="22"/>
        </w:rPr>
        <w:t xml:space="preserve"> appropriate ability and experience.  </w:t>
      </w:r>
    </w:p>
    <w:p w14:paraId="799F5940" w14:textId="77777777" w:rsidR="00C37858" w:rsidRPr="00C37858" w:rsidRDefault="00C37858" w:rsidP="00C37858">
      <w:pPr>
        <w:rPr>
          <w:rFonts w:asciiTheme="majorHAnsi" w:hAnsiTheme="majorHAnsi"/>
          <w:b/>
          <w:sz w:val="22"/>
          <w:szCs w:val="22"/>
        </w:rPr>
      </w:pPr>
    </w:p>
    <w:p w14:paraId="1F4E433F" w14:textId="77777777" w:rsidR="00CB392E" w:rsidRPr="004E20E8" w:rsidRDefault="00CB392E" w:rsidP="00C37858">
      <w:pPr>
        <w:rPr>
          <w:rFonts w:asciiTheme="majorHAnsi" w:hAnsiTheme="majorHAnsi" w:cs="Tahoma"/>
          <w:b/>
          <w:sz w:val="22"/>
          <w:szCs w:val="22"/>
        </w:rPr>
      </w:pPr>
      <w:r w:rsidRPr="004E20E8">
        <w:rPr>
          <w:rFonts w:asciiTheme="majorHAnsi" w:hAnsiTheme="majorHAnsi" w:cs="Tahoma"/>
          <w:b/>
          <w:sz w:val="22"/>
          <w:szCs w:val="22"/>
        </w:rPr>
        <w:t>Training and Development</w:t>
      </w:r>
    </w:p>
    <w:p w14:paraId="12167CF2" w14:textId="77777777" w:rsidR="00341A4D" w:rsidRPr="004E20E8" w:rsidRDefault="00341A4D" w:rsidP="00CB392E">
      <w:pPr>
        <w:jc w:val="center"/>
        <w:rPr>
          <w:rFonts w:asciiTheme="majorHAnsi" w:hAnsiTheme="majorHAnsi" w:cs="Tahoma"/>
          <w:b/>
          <w:sz w:val="22"/>
          <w:szCs w:val="22"/>
        </w:rPr>
      </w:pPr>
    </w:p>
    <w:p w14:paraId="140BF618" w14:textId="38B3DB7F" w:rsidR="00D93EB4" w:rsidRPr="004E20E8" w:rsidRDefault="00CB392E" w:rsidP="0EF95091">
      <w:pPr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 w:cs="Tahoma"/>
          <w:sz w:val="22"/>
          <w:szCs w:val="22"/>
        </w:rPr>
        <w:t>To emphasise the importance of development in the workplace</w:t>
      </w:r>
      <w:r w:rsidR="67BD7C99" w:rsidRPr="0EF95091">
        <w:rPr>
          <w:rFonts w:asciiTheme="majorHAnsi" w:hAnsiTheme="majorHAnsi" w:cs="Tahoma"/>
          <w:sz w:val="22"/>
          <w:szCs w:val="22"/>
        </w:rPr>
        <w:t xml:space="preserve">. </w:t>
      </w:r>
      <w:r w:rsidRPr="0EF95091">
        <w:rPr>
          <w:rFonts w:asciiTheme="majorHAnsi" w:hAnsiTheme="majorHAnsi" w:cs="Tahoma"/>
          <w:sz w:val="22"/>
          <w:szCs w:val="22"/>
        </w:rPr>
        <w:t>To actively encourage a learning environment and development within others</w:t>
      </w:r>
      <w:r w:rsidR="439895DB" w:rsidRPr="0EF95091">
        <w:rPr>
          <w:rFonts w:asciiTheme="majorHAnsi" w:hAnsiTheme="majorHAnsi" w:cs="Tahoma"/>
          <w:sz w:val="22"/>
          <w:szCs w:val="22"/>
        </w:rPr>
        <w:t xml:space="preserve">. </w:t>
      </w:r>
      <w:r w:rsidRPr="0EF95091">
        <w:rPr>
          <w:rFonts w:asciiTheme="majorHAnsi" w:hAnsiTheme="majorHAnsi" w:cs="Tahoma"/>
          <w:sz w:val="22"/>
          <w:szCs w:val="22"/>
        </w:rPr>
        <w:t>To be proactive about own continuous professional development.</w:t>
      </w:r>
    </w:p>
    <w:sectPr w:rsidR="00D93EB4" w:rsidRPr="004E20E8" w:rsidSect="00D93EB4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A3D7" w14:textId="77777777" w:rsidR="007D2D50" w:rsidRDefault="007D2D50" w:rsidP="003B3A68">
      <w:r>
        <w:separator/>
      </w:r>
    </w:p>
  </w:endnote>
  <w:endnote w:type="continuationSeparator" w:id="0">
    <w:p w14:paraId="3FCB2F29" w14:textId="77777777" w:rsidR="007D2D50" w:rsidRDefault="007D2D50" w:rsidP="003B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707C" w14:textId="77777777" w:rsidR="007D2D50" w:rsidRDefault="007D2D50" w:rsidP="003B3A68">
      <w:r>
        <w:separator/>
      </w:r>
    </w:p>
  </w:footnote>
  <w:footnote w:type="continuationSeparator" w:id="0">
    <w:p w14:paraId="77C6A534" w14:textId="77777777" w:rsidR="007D2D50" w:rsidRDefault="007D2D50" w:rsidP="003B3A6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dPXJtdE" int2:invalidationBookmarkName="" int2:hashCode="dJfdtotf3TkJt/" int2:id="J2EGMaE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E2BE1"/>
    <w:multiLevelType w:val="hybridMultilevel"/>
    <w:tmpl w:val="42A64D64"/>
    <w:lvl w:ilvl="0" w:tplc="FFFFFFFF">
      <w:start w:val="1"/>
      <w:numFmt w:val="bullet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4FD"/>
    <w:multiLevelType w:val="hybridMultilevel"/>
    <w:tmpl w:val="A0A8B980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3062D"/>
    <w:multiLevelType w:val="hybridMultilevel"/>
    <w:tmpl w:val="4CBE936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B64358"/>
    <w:multiLevelType w:val="hybridMultilevel"/>
    <w:tmpl w:val="010EE4F0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823C1"/>
    <w:multiLevelType w:val="hybridMultilevel"/>
    <w:tmpl w:val="4282E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36E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AC6CC2"/>
    <w:multiLevelType w:val="hybridMultilevel"/>
    <w:tmpl w:val="25D4B8C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871EB7"/>
    <w:multiLevelType w:val="hybridMultilevel"/>
    <w:tmpl w:val="FAC2711A"/>
    <w:lvl w:ilvl="0" w:tplc="6712FD12">
      <w:start w:val="1"/>
      <w:numFmt w:val="decimal"/>
      <w:lvlText w:val="%1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13D69"/>
    <w:multiLevelType w:val="hybridMultilevel"/>
    <w:tmpl w:val="27D46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7021"/>
    <w:multiLevelType w:val="hybridMultilevel"/>
    <w:tmpl w:val="ED383DBA"/>
    <w:lvl w:ilvl="0" w:tplc="6712FD12">
      <w:start w:val="1"/>
      <w:numFmt w:val="decimal"/>
      <w:lvlText w:val="%1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813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4062D7"/>
    <w:multiLevelType w:val="hybridMultilevel"/>
    <w:tmpl w:val="40AA4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80220"/>
    <w:multiLevelType w:val="hybridMultilevel"/>
    <w:tmpl w:val="4934B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50783"/>
    <w:multiLevelType w:val="hybridMultilevel"/>
    <w:tmpl w:val="9424C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A3991"/>
    <w:multiLevelType w:val="hybridMultilevel"/>
    <w:tmpl w:val="8036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327C"/>
    <w:multiLevelType w:val="hybridMultilevel"/>
    <w:tmpl w:val="7E1A2BB4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E5CB9"/>
    <w:multiLevelType w:val="hybridMultilevel"/>
    <w:tmpl w:val="CCD80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11075"/>
    <w:multiLevelType w:val="hybridMultilevel"/>
    <w:tmpl w:val="39840AA8"/>
    <w:lvl w:ilvl="0" w:tplc="6712FD12">
      <w:start w:val="1"/>
      <w:numFmt w:val="decimal"/>
      <w:lvlText w:val="%1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1C"/>
    <w:multiLevelType w:val="hybridMultilevel"/>
    <w:tmpl w:val="94E6D64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63DCC"/>
    <w:multiLevelType w:val="hybridMultilevel"/>
    <w:tmpl w:val="E46C9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74E71"/>
    <w:multiLevelType w:val="hybridMultilevel"/>
    <w:tmpl w:val="4894A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7175C"/>
    <w:multiLevelType w:val="hybridMultilevel"/>
    <w:tmpl w:val="A686069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76895"/>
    <w:multiLevelType w:val="hybridMultilevel"/>
    <w:tmpl w:val="AE2C49D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636E6"/>
    <w:multiLevelType w:val="hybridMultilevel"/>
    <w:tmpl w:val="ABAC876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CD47A5"/>
    <w:multiLevelType w:val="hybridMultilevel"/>
    <w:tmpl w:val="526EDA6E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007246"/>
    <w:multiLevelType w:val="hybridMultilevel"/>
    <w:tmpl w:val="82FC5B7C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150308"/>
    <w:multiLevelType w:val="multilevel"/>
    <w:tmpl w:val="07C8E1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835A29"/>
    <w:multiLevelType w:val="hybridMultilevel"/>
    <w:tmpl w:val="552C0FDE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62C37"/>
    <w:multiLevelType w:val="hybridMultilevel"/>
    <w:tmpl w:val="DB46BB04"/>
    <w:lvl w:ilvl="0" w:tplc="9AE6B6B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0403CB"/>
    <w:multiLevelType w:val="hybridMultilevel"/>
    <w:tmpl w:val="774E8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02F7C"/>
    <w:multiLevelType w:val="hybridMultilevel"/>
    <w:tmpl w:val="6A3019B0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9"/>
  </w:num>
  <w:num w:numId="4">
    <w:abstractNumId w:val="25"/>
  </w:num>
  <w:num w:numId="5">
    <w:abstractNumId w:val="3"/>
  </w:num>
  <w:num w:numId="6">
    <w:abstractNumId w:val="7"/>
  </w:num>
  <w:num w:numId="7">
    <w:abstractNumId w:val="31"/>
  </w:num>
  <w:num w:numId="8">
    <w:abstractNumId w:val="26"/>
  </w:num>
  <w:num w:numId="9">
    <w:abstractNumId w:val="2"/>
  </w:num>
  <w:num w:numId="10">
    <w:abstractNumId w:val="4"/>
  </w:num>
  <w:num w:numId="11">
    <w:abstractNumId w:val="28"/>
  </w:num>
  <w:num w:numId="12">
    <w:abstractNumId w:val="16"/>
  </w:num>
  <w:num w:numId="13">
    <w:abstractNumId w:val="8"/>
  </w:num>
  <w:num w:numId="14">
    <w:abstractNumId w:val="27"/>
  </w:num>
  <w:num w:numId="15">
    <w:abstractNumId w:val="19"/>
  </w:num>
  <w:num w:numId="16">
    <w:abstractNumId w:val="24"/>
  </w:num>
  <w:num w:numId="17">
    <w:abstractNumId w:val="18"/>
  </w:num>
  <w:num w:numId="18">
    <w:abstractNumId w:val="10"/>
  </w:num>
  <w:num w:numId="19">
    <w:abstractNumId w:val="21"/>
  </w:num>
  <w:num w:numId="20">
    <w:abstractNumId w:val="5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"/>
        <w:legacy w:legacy="1" w:legacySpace="12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7">
    <w:abstractNumId w:val="1"/>
  </w:num>
  <w:num w:numId="28">
    <w:abstractNumId w:val="17"/>
  </w:num>
  <w:num w:numId="29">
    <w:abstractNumId w:val="30"/>
  </w:num>
  <w:num w:numId="30">
    <w:abstractNumId w:val="20"/>
  </w:num>
  <w:num w:numId="31">
    <w:abstractNumId w:val="11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C0"/>
    <w:rsid w:val="0003734C"/>
    <w:rsid w:val="0008370E"/>
    <w:rsid w:val="000B3734"/>
    <w:rsid w:val="000D5FB5"/>
    <w:rsid w:val="00153AF1"/>
    <w:rsid w:val="001563E4"/>
    <w:rsid w:val="001A5FA9"/>
    <w:rsid w:val="001C1B4D"/>
    <w:rsid w:val="001D20CE"/>
    <w:rsid w:val="001E135B"/>
    <w:rsid w:val="00207E53"/>
    <w:rsid w:val="00255DDC"/>
    <w:rsid w:val="002F6358"/>
    <w:rsid w:val="00341A4D"/>
    <w:rsid w:val="003601F3"/>
    <w:rsid w:val="00367576"/>
    <w:rsid w:val="003A5A6A"/>
    <w:rsid w:val="003B3A68"/>
    <w:rsid w:val="003C0787"/>
    <w:rsid w:val="003D3FC5"/>
    <w:rsid w:val="00497081"/>
    <w:rsid w:val="004A4A4F"/>
    <w:rsid w:val="004D778F"/>
    <w:rsid w:val="004E20E8"/>
    <w:rsid w:val="00517B42"/>
    <w:rsid w:val="00536754"/>
    <w:rsid w:val="0054399D"/>
    <w:rsid w:val="005817A9"/>
    <w:rsid w:val="005A094E"/>
    <w:rsid w:val="005B0217"/>
    <w:rsid w:val="005C134D"/>
    <w:rsid w:val="005F2924"/>
    <w:rsid w:val="00620BC0"/>
    <w:rsid w:val="00622699"/>
    <w:rsid w:val="00634B8D"/>
    <w:rsid w:val="00690F46"/>
    <w:rsid w:val="006A5E10"/>
    <w:rsid w:val="006C551E"/>
    <w:rsid w:val="006E2486"/>
    <w:rsid w:val="00763506"/>
    <w:rsid w:val="007668CD"/>
    <w:rsid w:val="007C46F7"/>
    <w:rsid w:val="007D2D50"/>
    <w:rsid w:val="00806F48"/>
    <w:rsid w:val="00820207"/>
    <w:rsid w:val="008666ED"/>
    <w:rsid w:val="008820C0"/>
    <w:rsid w:val="00941C39"/>
    <w:rsid w:val="00A13C03"/>
    <w:rsid w:val="00A32A0D"/>
    <w:rsid w:val="00A84B57"/>
    <w:rsid w:val="00AC7B7F"/>
    <w:rsid w:val="00AE09CB"/>
    <w:rsid w:val="00B3004D"/>
    <w:rsid w:val="00B5375B"/>
    <w:rsid w:val="00BA7FC1"/>
    <w:rsid w:val="00BD2A2D"/>
    <w:rsid w:val="00BE3E44"/>
    <w:rsid w:val="00C214C5"/>
    <w:rsid w:val="00C24E00"/>
    <w:rsid w:val="00C35A4D"/>
    <w:rsid w:val="00C37858"/>
    <w:rsid w:val="00C74848"/>
    <w:rsid w:val="00CA645C"/>
    <w:rsid w:val="00CB392E"/>
    <w:rsid w:val="00CD24DC"/>
    <w:rsid w:val="00CD30F8"/>
    <w:rsid w:val="00D07409"/>
    <w:rsid w:val="00D3417A"/>
    <w:rsid w:val="00D657A2"/>
    <w:rsid w:val="00D93EB4"/>
    <w:rsid w:val="00DA4E2D"/>
    <w:rsid w:val="00E13A3C"/>
    <w:rsid w:val="00E615C0"/>
    <w:rsid w:val="00EA57D5"/>
    <w:rsid w:val="00ED5783"/>
    <w:rsid w:val="00F24622"/>
    <w:rsid w:val="00F66B78"/>
    <w:rsid w:val="00F95BCB"/>
    <w:rsid w:val="00FB62CC"/>
    <w:rsid w:val="0106C3B8"/>
    <w:rsid w:val="026371C3"/>
    <w:rsid w:val="034B4970"/>
    <w:rsid w:val="043A2D7C"/>
    <w:rsid w:val="04B01011"/>
    <w:rsid w:val="064A6831"/>
    <w:rsid w:val="0678C7DC"/>
    <w:rsid w:val="0844E5BD"/>
    <w:rsid w:val="0A065C05"/>
    <w:rsid w:val="0A27A646"/>
    <w:rsid w:val="0AF956D1"/>
    <w:rsid w:val="0C53ED4A"/>
    <w:rsid w:val="0C94C483"/>
    <w:rsid w:val="0DB842ED"/>
    <w:rsid w:val="0EF95091"/>
    <w:rsid w:val="0F94217B"/>
    <w:rsid w:val="0FEA6C7B"/>
    <w:rsid w:val="101CA324"/>
    <w:rsid w:val="11191FC3"/>
    <w:rsid w:val="119E6A01"/>
    <w:rsid w:val="11D75961"/>
    <w:rsid w:val="122015CB"/>
    <w:rsid w:val="123F9C46"/>
    <w:rsid w:val="12A52F10"/>
    <w:rsid w:val="13D26B86"/>
    <w:rsid w:val="1448648E"/>
    <w:rsid w:val="17BCB238"/>
    <w:rsid w:val="1987CEE6"/>
    <w:rsid w:val="1DAC85B9"/>
    <w:rsid w:val="1EC8B704"/>
    <w:rsid w:val="1F06C760"/>
    <w:rsid w:val="1F6DCEE0"/>
    <w:rsid w:val="2299FD85"/>
    <w:rsid w:val="23362A8E"/>
    <w:rsid w:val="26F7F598"/>
    <w:rsid w:val="27E1C1FC"/>
    <w:rsid w:val="28C9F498"/>
    <w:rsid w:val="29375945"/>
    <w:rsid w:val="2C49376E"/>
    <w:rsid w:val="2C5042FF"/>
    <w:rsid w:val="2E0ACA68"/>
    <w:rsid w:val="2E1E6854"/>
    <w:rsid w:val="2E4C6D1E"/>
    <w:rsid w:val="2EB4F41A"/>
    <w:rsid w:val="2FA69AC9"/>
    <w:rsid w:val="2FE16C8D"/>
    <w:rsid w:val="30B11EC1"/>
    <w:rsid w:val="30DB1D5B"/>
    <w:rsid w:val="3119889E"/>
    <w:rsid w:val="31850171"/>
    <w:rsid w:val="31C178BA"/>
    <w:rsid w:val="31C9C350"/>
    <w:rsid w:val="32362E1D"/>
    <w:rsid w:val="33AEDC24"/>
    <w:rsid w:val="348B4E1E"/>
    <w:rsid w:val="35CDC863"/>
    <w:rsid w:val="393085F8"/>
    <w:rsid w:val="395A2C2F"/>
    <w:rsid w:val="39E15EE0"/>
    <w:rsid w:val="3A990D2F"/>
    <w:rsid w:val="3AF23AAE"/>
    <w:rsid w:val="3B159CE5"/>
    <w:rsid w:val="3CB162A1"/>
    <w:rsid w:val="3E567787"/>
    <w:rsid w:val="400B76F9"/>
    <w:rsid w:val="4044C171"/>
    <w:rsid w:val="40CDF95E"/>
    <w:rsid w:val="40FE71C5"/>
    <w:rsid w:val="41113A3A"/>
    <w:rsid w:val="4365BC8E"/>
    <w:rsid w:val="439895DB"/>
    <w:rsid w:val="46E8C64D"/>
    <w:rsid w:val="47DAF790"/>
    <w:rsid w:val="48D6720E"/>
    <w:rsid w:val="4A26C2E5"/>
    <w:rsid w:val="4AE3CBF1"/>
    <w:rsid w:val="4B2F0D9C"/>
    <w:rsid w:val="4BABC50C"/>
    <w:rsid w:val="4D11EE39"/>
    <w:rsid w:val="4D1CB527"/>
    <w:rsid w:val="4D343076"/>
    <w:rsid w:val="4E9D8AC6"/>
    <w:rsid w:val="4F3D0872"/>
    <w:rsid w:val="4F5CC962"/>
    <w:rsid w:val="5090F94F"/>
    <w:rsid w:val="50D1BD63"/>
    <w:rsid w:val="51AC2999"/>
    <w:rsid w:val="51F8E96F"/>
    <w:rsid w:val="52F94848"/>
    <w:rsid w:val="535D9AA9"/>
    <w:rsid w:val="54D064FA"/>
    <w:rsid w:val="55A37F5C"/>
    <w:rsid w:val="56E1CC2B"/>
    <w:rsid w:val="580358E1"/>
    <w:rsid w:val="58C5DB38"/>
    <w:rsid w:val="59433C9A"/>
    <w:rsid w:val="595D0DA9"/>
    <w:rsid w:val="5993296E"/>
    <w:rsid w:val="5994D941"/>
    <w:rsid w:val="5A2B5F5B"/>
    <w:rsid w:val="5AFB59AD"/>
    <w:rsid w:val="5DFD4A99"/>
    <w:rsid w:val="5DFE374A"/>
    <w:rsid w:val="5E4FA043"/>
    <w:rsid w:val="6021D4E3"/>
    <w:rsid w:val="6058A7F1"/>
    <w:rsid w:val="6154B1D8"/>
    <w:rsid w:val="620F5308"/>
    <w:rsid w:val="63A76862"/>
    <w:rsid w:val="63AB0899"/>
    <w:rsid w:val="6556E943"/>
    <w:rsid w:val="6593AC61"/>
    <w:rsid w:val="667E63D5"/>
    <w:rsid w:val="66DBE378"/>
    <w:rsid w:val="66F0BA06"/>
    <w:rsid w:val="67BD7C99"/>
    <w:rsid w:val="680D7CD7"/>
    <w:rsid w:val="69A94D38"/>
    <w:rsid w:val="6CE8DB80"/>
    <w:rsid w:val="6F8F2667"/>
    <w:rsid w:val="6F950D8B"/>
    <w:rsid w:val="708E88EB"/>
    <w:rsid w:val="70E47B69"/>
    <w:rsid w:val="71EA85E0"/>
    <w:rsid w:val="72748722"/>
    <w:rsid w:val="7299E366"/>
    <w:rsid w:val="754BBA92"/>
    <w:rsid w:val="75B74750"/>
    <w:rsid w:val="75FEE1EC"/>
    <w:rsid w:val="765ED062"/>
    <w:rsid w:val="77C0EADC"/>
    <w:rsid w:val="78062DF4"/>
    <w:rsid w:val="782B8E27"/>
    <w:rsid w:val="78CA77ED"/>
    <w:rsid w:val="7B632EE9"/>
    <w:rsid w:val="7DF6E4DF"/>
    <w:rsid w:val="7E8C85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5DDF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14C5"/>
    <w:rPr>
      <w:rFonts w:ascii="Century Gothic" w:hAnsi="Century Gothic"/>
      <w:sz w:val="18"/>
      <w:szCs w:val="24"/>
    </w:rPr>
  </w:style>
  <w:style w:type="paragraph" w:styleId="Heading2">
    <w:name w:val="heading 2"/>
    <w:basedOn w:val="Normal"/>
    <w:next w:val="Normal"/>
    <w:qFormat/>
    <w:rsid w:val="00942BD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7A9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5817A9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E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7B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17A9"/>
    <w:rPr>
      <w:rFonts w:ascii="Calibri" w:hAnsi="Calibr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17A9"/>
    <w:rPr>
      <w:rFonts w:ascii="Cambria" w:hAnsi="Cambria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817A9"/>
    <w:pPr>
      <w:tabs>
        <w:tab w:val="left" w:pos="567"/>
      </w:tabs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5817A9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5817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17A9"/>
    <w:rPr>
      <w:rFonts w:ascii="Century Gothic" w:hAnsi="Century Gothic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A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A68"/>
    <w:rPr>
      <w:rFonts w:ascii="Century Gothic" w:hAnsi="Century Gothic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A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A68"/>
    <w:rPr>
      <w:rFonts w:ascii="Century Gothic" w:hAnsi="Century Gothic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18E2FB9EB214BB1D01DD9E71AB898" ma:contentTypeVersion="12" ma:contentTypeDescription="Create a new document." ma:contentTypeScope="" ma:versionID="6494b1fdeff1a7c89f7f5d908246b7d5">
  <xsd:schema xmlns:xsd="http://www.w3.org/2001/XMLSchema" xmlns:xs="http://www.w3.org/2001/XMLSchema" xmlns:p="http://schemas.microsoft.com/office/2006/metadata/properties" xmlns:ns2="9ad84893-cc07-498e-8ac5-4bba392126d3" xmlns:ns3="251ae222-8e3b-433b-b284-bcbb34187b48" targetNamespace="http://schemas.microsoft.com/office/2006/metadata/properties" ma:root="true" ma:fieldsID="a9ebf3f9512f4c7651cc060073f98270" ns2:_="" ns3:_="">
    <xsd:import namespace="9ad84893-cc07-498e-8ac5-4bba392126d3"/>
    <xsd:import namespace="251ae222-8e3b-433b-b284-bcbb34187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4893-cc07-498e-8ac5-4bba39212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ae222-8e3b-433b-b284-bcbb34187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B9487-9C88-4B10-9AA6-50B1F062F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083D7E-BACD-4342-8DC2-171DAFFAD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8C7A1-D8EE-49EF-8EDA-3291E2EB1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4893-cc07-498e-8ac5-4bba392126d3"/>
    <ds:schemaRef ds:uri="251ae222-8e3b-433b-b284-bcbb34187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Tasks</vt:lpstr>
    </vt:vector>
  </TitlesOfParts>
  <Company>Inner City Music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Tasks</dc:title>
  <dc:subject/>
  <dc:creator>ian croal</dc:creator>
  <cp:keywords/>
  <cp:lastModifiedBy>Jonah Baldwin</cp:lastModifiedBy>
  <cp:revision>13</cp:revision>
  <cp:lastPrinted>2011-11-02T16:45:00Z</cp:lastPrinted>
  <dcterms:created xsi:type="dcterms:W3CDTF">2021-12-10T13:21:00Z</dcterms:created>
  <dcterms:modified xsi:type="dcterms:W3CDTF">2022-01-10T16:23:00Z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0x010100ECA18E2FB9EB214BB1D01DD9E71AB898</vt:lpwstr>
  </property>
</Properties>
</file>